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F3" w:rsidRPr="00331F1A" w:rsidRDefault="00D37CF3" w:rsidP="00D37CF3">
      <w:pPr>
        <w:widowControl/>
        <w:tabs>
          <w:tab w:val="center" w:pos="4820"/>
          <w:tab w:val="right" w:pos="9639"/>
        </w:tabs>
        <w:autoSpaceDE/>
        <w:autoSpaceDN/>
        <w:adjustRightInd/>
        <w:spacing w:line="360" w:lineRule="auto"/>
        <w:ind w:firstLine="567"/>
        <w:jc w:val="both"/>
        <w:rPr>
          <w:rFonts w:ascii="Times New Roman" w:hAnsi="Times New Roman" w:cs="Times New Roman"/>
          <w:sz w:val="26"/>
          <w:szCs w:val="26"/>
        </w:rPr>
      </w:pPr>
    </w:p>
    <w:p w:rsidR="00085998" w:rsidRPr="000861AC" w:rsidRDefault="001C4DDC"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УТВЕРЖДАЮ:</w:t>
      </w:r>
    </w:p>
    <w:p w:rsidR="001C4DDC" w:rsidRPr="000861AC" w:rsidRDefault="00E85732"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Г</w:t>
      </w:r>
      <w:r w:rsidR="0065049A" w:rsidRPr="000861AC">
        <w:rPr>
          <w:rFonts w:ascii="Times New Roman" w:hAnsi="Times New Roman" w:cs="Times New Roman"/>
          <w:sz w:val="24"/>
          <w:szCs w:val="26"/>
        </w:rPr>
        <w:t>енеральный</w:t>
      </w:r>
      <w:r w:rsidR="001C4DDC" w:rsidRPr="000861AC">
        <w:rPr>
          <w:rFonts w:ascii="Times New Roman" w:hAnsi="Times New Roman" w:cs="Times New Roman"/>
          <w:sz w:val="24"/>
          <w:szCs w:val="26"/>
        </w:rPr>
        <w:t xml:space="preserve"> директор</w:t>
      </w:r>
    </w:p>
    <w:p w:rsidR="001C4DDC" w:rsidRPr="000861AC" w:rsidRDefault="0065049A"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АО «</w:t>
      </w:r>
      <w:proofErr w:type="spellStart"/>
      <w:r w:rsidRPr="000861AC">
        <w:rPr>
          <w:rFonts w:ascii="Times New Roman" w:hAnsi="Times New Roman" w:cs="Times New Roman"/>
          <w:sz w:val="24"/>
          <w:szCs w:val="26"/>
        </w:rPr>
        <w:t>Энергосервис</w:t>
      </w:r>
      <w:proofErr w:type="spellEnd"/>
      <w:r w:rsidRPr="000861AC">
        <w:rPr>
          <w:rFonts w:ascii="Times New Roman" w:hAnsi="Times New Roman" w:cs="Times New Roman"/>
          <w:sz w:val="24"/>
          <w:szCs w:val="26"/>
        </w:rPr>
        <w:t xml:space="preserve"> Волги»</w:t>
      </w:r>
    </w:p>
    <w:p w:rsidR="001C4DDC" w:rsidRPr="000861AC" w:rsidRDefault="00B234DF"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_______________</w:t>
      </w:r>
      <w:r w:rsidR="0065049A" w:rsidRPr="000861AC">
        <w:rPr>
          <w:rFonts w:ascii="Times New Roman" w:hAnsi="Times New Roman" w:cs="Times New Roman"/>
          <w:sz w:val="24"/>
          <w:szCs w:val="26"/>
        </w:rPr>
        <w:t xml:space="preserve">М.К. </w:t>
      </w:r>
      <w:proofErr w:type="spellStart"/>
      <w:r w:rsidR="0065049A" w:rsidRPr="000861AC">
        <w:rPr>
          <w:rFonts w:ascii="Times New Roman" w:hAnsi="Times New Roman" w:cs="Times New Roman"/>
          <w:sz w:val="24"/>
          <w:szCs w:val="26"/>
        </w:rPr>
        <w:t>Проскуркин</w:t>
      </w:r>
      <w:proofErr w:type="spellEnd"/>
    </w:p>
    <w:p w:rsidR="001C4DDC" w:rsidRPr="000861AC" w:rsidRDefault="001C4DDC" w:rsidP="001C4DDC">
      <w:pPr>
        <w:tabs>
          <w:tab w:val="left" w:pos="1080"/>
          <w:tab w:val="center" w:pos="4820"/>
          <w:tab w:val="right" w:pos="9639"/>
        </w:tabs>
        <w:autoSpaceDE/>
        <w:autoSpaceDN/>
        <w:adjustRightInd/>
        <w:jc w:val="right"/>
        <w:rPr>
          <w:rFonts w:ascii="Times New Roman" w:hAnsi="Times New Roman" w:cs="Times New Roman"/>
          <w:sz w:val="24"/>
          <w:szCs w:val="26"/>
        </w:rPr>
      </w:pPr>
    </w:p>
    <w:p w:rsidR="001C4DDC" w:rsidRPr="000861AC" w:rsidRDefault="00B234DF" w:rsidP="001C4DD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w:t>
      </w:r>
      <w:proofErr w:type="gramStart"/>
      <w:r w:rsidRPr="000861AC">
        <w:rPr>
          <w:rFonts w:ascii="Times New Roman" w:hAnsi="Times New Roman" w:cs="Times New Roman"/>
          <w:sz w:val="24"/>
          <w:szCs w:val="26"/>
        </w:rPr>
        <w:t>_»_</w:t>
      </w:r>
      <w:proofErr w:type="gramEnd"/>
      <w:r w:rsidRPr="000861AC">
        <w:rPr>
          <w:rFonts w:ascii="Times New Roman" w:hAnsi="Times New Roman" w:cs="Times New Roman"/>
          <w:sz w:val="24"/>
          <w:szCs w:val="26"/>
        </w:rPr>
        <w:t>_________ 202</w:t>
      </w:r>
      <w:r w:rsidR="00535025" w:rsidRPr="000861AC">
        <w:rPr>
          <w:rFonts w:ascii="Times New Roman" w:hAnsi="Times New Roman" w:cs="Times New Roman"/>
          <w:sz w:val="24"/>
          <w:szCs w:val="26"/>
        </w:rPr>
        <w:t>4</w:t>
      </w:r>
      <w:r w:rsidR="001C4DDC" w:rsidRPr="000861AC">
        <w:rPr>
          <w:rFonts w:ascii="Times New Roman" w:hAnsi="Times New Roman" w:cs="Times New Roman"/>
          <w:sz w:val="24"/>
          <w:szCs w:val="26"/>
        </w:rPr>
        <w:t xml:space="preserve"> г.</w:t>
      </w: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085998" w:rsidRPr="00331F1A" w:rsidRDefault="00085998" w:rsidP="00085998">
      <w:pPr>
        <w:tabs>
          <w:tab w:val="left" w:pos="1080"/>
          <w:tab w:val="center" w:pos="4820"/>
          <w:tab w:val="right" w:pos="9639"/>
        </w:tabs>
        <w:autoSpaceDE/>
        <w:autoSpaceDN/>
        <w:adjustRightInd/>
        <w:jc w:val="both"/>
        <w:rPr>
          <w:rFonts w:ascii="Times New Roman" w:hAnsi="Times New Roman" w:cs="Times New Roman"/>
          <w:sz w:val="26"/>
          <w:szCs w:val="26"/>
        </w:rPr>
      </w:pPr>
    </w:p>
    <w:p w:rsidR="00FF3FFD" w:rsidRPr="000861AC" w:rsidRDefault="00FF3FFD" w:rsidP="00FF3FFD">
      <w:pPr>
        <w:widowControl/>
        <w:tabs>
          <w:tab w:val="center" w:pos="4820"/>
          <w:tab w:val="right" w:pos="9639"/>
        </w:tabs>
        <w:autoSpaceDE/>
        <w:autoSpaceDN/>
        <w:adjustRightInd/>
        <w:contextualSpacing/>
        <w:jc w:val="center"/>
        <w:rPr>
          <w:rFonts w:ascii="Times New Roman" w:hAnsi="Times New Roman" w:cs="Times New Roman"/>
          <w:b/>
          <w:bCs/>
          <w:sz w:val="24"/>
          <w:szCs w:val="26"/>
        </w:rPr>
      </w:pPr>
      <w:bookmarkStart w:id="0" w:name="_Hlk498870179"/>
      <w:r w:rsidRPr="000861AC">
        <w:rPr>
          <w:rFonts w:ascii="Times New Roman" w:hAnsi="Times New Roman" w:cs="Times New Roman"/>
          <w:b/>
          <w:bCs/>
          <w:sz w:val="24"/>
          <w:szCs w:val="26"/>
        </w:rPr>
        <w:t>ТЕХНИЧЕСКОЕ ЗАДАНИЕ</w:t>
      </w:r>
    </w:p>
    <w:p w:rsidR="0032471A" w:rsidRPr="000861AC" w:rsidRDefault="0032471A" w:rsidP="0032471A">
      <w:pPr>
        <w:widowControl/>
        <w:tabs>
          <w:tab w:val="center" w:pos="4820"/>
          <w:tab w:val="right" w:pos="9639"/>
        </w:tabs>
        <w:autoSpaceDE/>
        <w:autoSpaceDN/>
        <w:adjustRightInd/>
        <w:contextualSpacing/>
        <w:jc w:val="center"/>
        <w:rPr>
          <w:rFonts w:ascii="Times New Roman" w:hAnsi="Times New Roman" w:cs="Times New Roman"/>
          <w:b/>
          <w:bCs/>
          <w:sz w:val="24"/>
          <w:szCs w:val="26"/>
        </w:rPr>
      </w:pPr>
      <w:r w:rsidRPr="000861AC">
        <w:rPr>
          <w:rFonts w:ascii="Times New Roman" w:hAnsi="Times New Roman" w:cs="Times New Roman"/>
          <w:b/>
          <w:bCs/>
          <w:sz w:val="24"/>
          <w:szCs w:val="26"/>
        </w:rPr>
        <w:t xml:space="preserve">на </w:t>
      </w:r>
      <w:bookmarkStart w:id="1" w:name="_Hlk163223087"/>
      <w:r w:rsidRPr="000861AC">
        <w:rPr>
          <w:rFonts w:ascii="Times New Roman" w:hAnsi="Times New Roman" w:cs="Times New Roman"/>
          <w:b/>
          <w:bCs/>
          <w:sz w:val="24"/>
          <w:szCs w:val="26"/>
        </w:rPr>
        <w:t xml:space="preserve">проведение технологического и ценового аудита проекта </w:t>
      </w:r>
      <w:r w:rsidR="00535025" w:rsidRPr="000861AC">
        <w:rPr>
          <w:rFonts w:ascii="Times New Roman" w:hAnsi="Times New Roman" w:cs="Times New Roman"/>
          <w:b/>
          <w:bCs/>
          <w:sz w:val="24"/>
          <w:szCs w:val="26"/>
        </w:rPr>
        <w:t>инвестиционной</w:t>
      </w:r>
      <w:r w:rsidRPr="000861AC">
        <w:rPr>
          <w:rFonts w:ascii="Times New Roman" w:hAnsi="Times New Roman" w:cs="Times New Roman"/>
          <w:b/>
          <w:bCs/>
          <w:sz w:val="24"/>
          <w:szCs w:val="26"/>
        </w:rPr>
        <w:t xml:space="preserve"> программ</w:t>
      </w:r>
      <w:r w:rsidR="00535025" w:rsidRPr="000861AC">
        <w:rPr>
          <w:rFonts w:ascii="Times New Roman" w:hAnsi="Times New Roman" w:cs="Times New Roman"/>
          <w:b/>
          <w:bCs/>
          <w:sz w:val="24"/>
          <w:szCs w:val="26"/>
        </w:rPr>
        <w:t>ы</w:t>
      </w:r>
      <w:r w:rsidRPr="000861AC">
        <w:rPr>
          <w:rFonts w:ascii="Times New Roman" w:hAnsi="Times New Roman" w:cs="Times New Roman"/>
          <w:b/>
          <w:bCs/>
          <w:sz w:val="24"/>
          <w:szCs w:val="26"/>
        </w:rPr>
        <w:t xml:space="preserve"> АО «</w:t>
      </w:r>
      <w:proofErr w:type="spellStart"/>
      <w:r w:rsidR="004F769B" w:rsidRPr="000861AC">
        <w:rPr>
          <w:rFonts w:ascii="Times New Roman" w:hAnsi="Times New Roman" w:cs="Times New Roman"/>
          <w:b/>
          <w:bCs/>
          <w:sz w:val="24"/>
          <w:szCs w:val="26"/>
        </w:rPr>
        <w:t>Энергосервис</w:t>
      </w:r>
      <w:proofErr w:type="spellEnd"/>
      <w:r w:rsidRPr="000861AC">
        <w:rPr>
          <w:rFonts w:ascii="Times New Roman" w:hAnsi="Times New Roman" w:cs="Times New Roman"/>
          <w:b/>
          <w:bCs/>
          <w:sz w:val="24"/>
          <w:szCs w:val="26"/>
        </w:rPr>
        <w:t xml:space="preserve"> Волг</w:t>
      </w:r>
      <w:r w:rsidR="004F769B" w:rsidRPr="000861AC">
        <w:rPr>
          <w:rFonts w:ascii="Times New Roman" w:hAnsi="Times New Roman" w:cs="Times New Roman"/>
          <w:b/>
          <w:bCs/>
          <w:sz w:val="24"/>
          <w:szCs w:val="26"/>
        </w:rPr>
        <w:t>и</w:t>
      </w:r>
      <w:r w:rsidRPr="000861AC">
        <w:rPr>
          <w:rFonts w:ascii="Times New Roman" w:hAnsi="Times New Roman" w:cs="Times New Roman"/>
          <w:b/>
          <w:bCs/>
          <w:sz w:val="24"/>
          <w:szCs w:val="26"/>
        </w:rPr>
        <w:t>» на период 202</w:t>
      </w:r>
      <w:r w:rsidR="004F769B" w:rsidRPr="000861AC">
        <w:rPr>
          <w:rFonts w:ascii="Times New Roman" w:hAnsi="Times New Roman" w:cs="Times New Roman"/>
          <w:b/>
          <w:bCs/>
          <w:sz w:val="24"/>
          <w:szCs w:val="26"/>
        </w:rPr>
        <w:t>4</w:t>
      </w:r>
      <w:r w:rsidRPr="000861AC">
        <w:rPr>
          <w:rFonts w:ascii="Times New Roman" w:hAnsi="Times New Roman" w:cs="Times New Roman"/>
          <w:b/>
          <w:bCs/>
          <w:sz w:val="24"/>
          <w:szCs w:val="26"/>
        </w:rPr>
        <w:t>-202</w:t>
      </w:r>
      <w:r w:rsidR="004F769B" w:rsidRPr="000861AC">
        <w:rPr>
          <w:rFonts w:ascii="Times New Roman" w:hAnsi="Times New Roman" w:cs="Times New Roman"/>
          <w:b/>
          <w:bCs/>
          <w:sz w:val="24"/>
          <w:szCs w:val="26"/>
        </w:rPr>
        <w:t>8</w:t>
      </w:r>
      <w:r w:rsidRPr="000861AC">
        <w:rPr>
          <w:rFonts w:ascii="Times New Roman" w:hAnsi="Times New Roman" w:cs="Times New Roman"/>
          <w:b/>
          <w:bCs/>
          <w:sz w:val="24"/>
          <w:szCs w:val="26"/>
        </w:rPr>
        <w:t xml:space="preserve"> год</w:t>
      </w:r>
      <w:r w:rsidR="004F769B" w:rsidRPr="000861AC">
        <w:rPr>
          <w:rFonts w:ascii="Times New Roman" w:hAnsi="Times New Roman" w:cs="Times New Roman"/>
          <w:b/>
          <w:bCs/>
          <w:sz w:val="24"/>
          <w:szCs w:val="26"/>
        </w:rPr>
        <w:t>а</w:t>
      </w:r>
      <w:r w:rsidRPr="000861AC">
        <w:rPr>
          <w:rFonts w:ascii="Times New Roman" w:hAnsi="Times New Roman" w:cs="Times New Roman"/>
          <w:b/>
          <w:bCs/>
          <w:sz w:val="24"/>
          <w:szCs w:val="26"/>
        </w:rPr>
        <w:t xml:space="preserve"> и передача сетевой организации заключений по его результатам</w:t>
      </w:r>
      <w:bookmarkEnd w:id="1"/>
      <w:r w:rsidRPr="000861AC">
        <w:rPr>
          <w:rFonts w:ascii="Times New Roman" w:hAnsi="Times New Roman" w:cs="Times New Roman"/>
          <w:b/>
          <w:bCs/>
          <w:sz w:val="24"/>
          <w:szCs w:val="26"/>
        </w:rPr>
        <w:t>.</w:t>
      </w:r>
    </w:p>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bookmarkEnd w:id="0"/>
    <w:p w:rsidR="00776655" w:rsidRPr="00331F1A" w:rsidRDefault="00776655" w:rsidP="00776655">
      <w:pPr>
        <w:widowControl/>
        <w:tabs>
          <w:tab w:val="center" w:pos="4820"/>
          <w:tab w:val="right" w:pos="9639"/>
        </w:tabs>
        <w:autoSpaceDE/>
        <w:autoSpaceDN/>
        <w:adjustRightInd/>
        <w:contextualSpacing/>
        <w:jc w:val="center"/>
        <w:rPr>
          <w:rFonts w:ascii="Times New Roman" w:hAnsi="Times New Roman" w:cs="Times New Roman"/>
          <w:bCs/>
          <w:sz w:val="26"/>
          <w:szCs w:val="26"/>
        </w:rPr>
      </w:pPr>
    </w:p>
    <w:p w:rsidR="00776655" w:rsidRPr="00331F1A" w:rsidRDefault="00776655" w:rsidP="00776655">
      <w:pPr>
        <w:widowControl/>
        <w:tabs>
          <w:tab w:val="center" w:pos="4820"/>
          <w:tab w:val="right" w:pos="9639"/>
        </w:tabs>
        <w:autoSpaceDE/>
        <w:autoSpaceDN/>
        <w:adjustRightInd/>
        <w:ind w:hanging="82"/>
        <w:contextualSpacing/>
        <w:jc w:val="both"/>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contextualSpacing/>
        <w:jc w:val="both"/>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32471A">
      <w:pPr>
        <w:widowControl/>
        <w:tabs>
          <w:tab w:val="center" w:pos="4820"/>
          <w:tab w:val="right" w:pos="9639"/>
        </w:tabs>
        <w:autoSpaceDE/>
        <w:autoSpaceDN/>
        <w:adjustRightInd/>
        <w:contextualSpacing/>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331F1A"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spacing w:val="-13"/>
          <w:sz w:val="26"/>
          <w:szCs w:val="26"/>
        </w:rPr>
      </w:pPr>
    </w:p>
    <w:p w:rsidR="00776655" w:rsidRPr="000861AC" w:rsidRDefault="00776655" w:rsidP="00776655">
      <w:pPr>
        <w:widowControl/>
        <w:tabs>
          <w:tab w:val="center" w:pos="4820"/>
          <w:tab w:val="right" w:pos="9639"/>
        </w:tabs>
        <w:autoSpaceDE/>
        <w:autoSpaceDN/>
        <w:adjustRightInd/>
        <w:ind w:hanging="82"/>
        <w:contextualSpacing/>
        <w:jc w:val="center"/>
        <w:rPr>
          <w:rFonts w:ascii="Times New Roman" w:hAnsi="Times New Roman" w:cs="Times New Roman"/>
          <w:b/>
          <w:spacing w:val="-13"/>
          <w:sz w:val="24"/>
          <w:szCs w:val="26"/>
        </w:rPr>
      </w:pPr>
      <w:r w:rsidRPr="000861AC">
        <w:rPr>
          <w:rFonts w:ascii="Times New Roman" w:hAnsi="Times New Roman" w:cs="Times New Roman"/>
          <w:b/>
          <w:spacing w:val="-13"/>
          <w:sz w:val="24"/>
          <w:szCs w:val="26"/>
        </w:rPr>
        <w:t>Саратов</w:t>
      </w:r>
    </w:p>
    <w:p w:rsidR="00776655" w:rsidRPr="000861AC" w:rsidRDefault="00535025" w:rsidP="00776655">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6"/>
        </w:rPr>
      </w:pPr>
      <w:r w:rsidRPr="000861AC">
        <w:rPr>
          <w:rFonts w:ascii="Times New Roman" w:hAnsi="Times New Roman" w:cs="Times New Roman"/>
          <w:b/>
          <w:spacing w:val="-11"/>
          <w:sz w:val="24"/>
          <w:szCs w:val="26"/>
        </w:rPr>
        <w:t>2024</w:t>
      </w:r>
    </w:p>
    <w:p w:rsidR="00776655" w:rsidRPr="00085998" w:rsidRDefault="00776655" w:rsidP="00776655">
      <w:pPr>
        <w:widowControl/>
        <w:autoSpaceDE/>
        <w:autoSpaceDN/>
        <w:adjustRightInd/>
        <w:spacing w:after="200" w:line="276" w:lineRule="auto"/>
        <w:rPr>
          <w:rFonts w:ascii="Times New Roman" w:hAnsi="Times New Roman" w:cs="Times New Roman"/>
          <w:b/>
          <w:bCs/>
          <w:sz w:val="24"/>
          <w:szCs w:val="24"/>
        </w:rPr>
      </w:pPr>
      <w:r w:rsidRPr="00085998">
        <w:rPr>
          <w:rFonts w:ascii="Times New Roman" w:hAnsi="Times New Roman" w:cs="Times New Roman"/>
          <w:iCs/>
          <w:sz w:val="24"/>
          <w:szCs w:val="24"/>
        </w:rPr>
        <w:br w:type="page"/>
      </w:r>
    </w:p>
    <w:p w:rsidR="00FF3FFD" w:rsidRPr="000861AC" w:rsidRDefault="00FF3FFD" w:rsidP="00FF3FFD">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lastRenderedPageBreak/>
        <w:t>1.</w:t>
      </w:r>
      <w:r w:rsidRPr="000861AC">
        <w:rPr>
          <w:rFonts w:ascii="Times New Roman" w:hAnsi="Times New Roman" w:cs="Times New Roman"/>
          <w:b/>
          <w:bCs/>
          <w:iCs/>
          <w:sz w:val="24"/>
          <w:szCs w:val="24"/>
        </w:rPr>
        <w:tab/>
        <w:t>Общие положения.</w:t>
      </w:r>
    </w:p>
    <w:p w:rsidR="00FF3FFD" w:rsidRPr="000861AC" w:rsidRDefault="00FF3FFD" w:rsidP="00FF3FFD">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1.1. Термины и определения.</w:t>
      </w:r>
    </w:p>
    <w:p w:rsidR="00FF3FFD" w:rsidRPr="000861AC" w:rsidRDefault="00FF3FFD" w:rsidP="00FF3FFD">
      <w:pPr>
        <w:tabs>
          <w:tab w:val="left" w:pos="1134"/>
        </w:tabs>
        <w:autoSpaceDE/>
        <w:autoSpaceDN/>
        <w:adjustRightInd/>
        <w:ind w:firstLine="709"/>
        <w:jc w:val="both"/>
        <w:rPr>
          <w:rFonts w:ascii="Times New Roman" w:hAnsi="Times New Roman" w:cs="Times New Roman"/>
          <w:i/>
          <w:sz w:val="24"/>
          <w:szCs w:val="24"/>
        </w:rPr>
      </w:pP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Заказчик </w:t>
      </w:r>
      <w:r w:rsidRPr="000861AC">
        <w:rPr>
          <w:rFonts w:ascii="Times New Roman" w:hAnsi="Times New Roman" w:cs="Times New Roman"/>
          <w:sz w:val="24"/>
          <w:szCs w:val="24"/>
        </w:rPr>
        <w:t xml:space="preserve">– </w:t>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w:t>
      </w:r>
      <w:r w:rsidRPr="000861AC">
        <w:rPr>
          <w:rFonts w:ascii="Times New Roman" w:hAnsi="Times New Roman" w:cs="Times New Roman"/>
          <w:sz w:val="24"/>
          <w:szCs w:val="24"/>
        </w:rPr>
        <w:t>»</w:t>
      </w:r>
    </w:p>
    <w:p w:rsidR="0052751C" w:rsidRPr="000861AC" w:rsidRDefault="0052751C" w:rsidP="0052751C">
      <w:pPr>
        <w:tabs>
          <w:tab w:val="left" w:pos="1134"/>
        </w:tabs>
        <w:ind w:firstLine="709"/>
        <w:jc w:val="both"/>
        <w:rPr>
          <w:rFonts w:ascii="Times New Roman" w:hAnsi="Times New Roman" w:cs="Times New Roman"/>
          <w:i/>
          <w:sz w:val="24"/>
          <w:szCs w:val="24"/>
        </w:rPr>
      </w:pPr>
      <w:r w:rsidRPr="000861AC">
        <w:rPr>
          <w:rFonts w:ascii="Times New Roman" w:hAnsi="Times New Roman" w:cs="Times New Roman"/>
          <w:i/>
          <w:sz w:val="24"/>
          <w:szCs w:val="24"/>
        </w:rPr>
        <w:t xml:space="preserve">Инвестиции – </w:t>
      </w:r>
      <w:r w:rsidRPr="000861AC">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деятельность – </w:t>
      </w:r>
      <w:r w:rsidRPr="000861AC">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Инвестиционный проект – </w:t>
      </w:r>
      <w:r w:rsidRPr="000861AC">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Инвестиционная программа Общества (далее - инвестиционная программа, ИП) – </w:t>
      </w:r>
      <w:r w:rsidRPr="000861AC">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Исполнитель</w:t>
      </w:r>
      <w:r w:rsidRPr="000861AC">
        <w:rPr>
          <w:rFonts w:ascii="Times New Roman" w:hAnsi="Times New Roman" w:cs="Times New Roman"/>
          <w:sz w:val="24"/>
          <w:szCs w:val="24"/>
        </w:rPr>
        <w:t xml:space="preserve"> – экспертная организация, проводящая </w:t>
      </w:r>
      <w:r w:rsidRPr="000861AC">
        <w:rPr>
          <w:rFonts w:ascii="Times New Roman" w:eastAsia="Arial Unicode MS" w:hAnsi="Times New Roman" w:cs="Times New Roman"/>
          <w:sz w:val="24"/>
          <w:szCs w:val="24"/>
        </w:rPr>
        <w:t xml:space="preserve">технологический и ценовой аудит </w:t>
      </w:r>
      <w:r w:rsidRPr="000861AC">
        <w:rPr>
          <w:rFonts w:ascii="Times New Roman" w:hAnsi="Times New Roman" w:cs="Times New Roman"/>
          <w:sz w:val="24"/>
          <w:szCs w:val="24"/>
        </w:rPr>
        <w:t>проектов</w:t>
      </w:r>
      <w:r w:rsidRPr="000861AC">
        <w:rPr>
          <w:rFonts w:ascii="Times New Roman" w:eastAsia="Arial Unicode MS" w:hAnsi="Times New Roman" w:cs="Times New Roman"/>
          <w:sz w:val="24"/>
          <w:szCs w:val="24"/>
        </w:rPr>
        <w:t xml:space="preserve"> инвестиционных программ</w:t>
      </w:r>
      <w:r w:rsidRPr="000861AC">
        <w:rPr>
          <w:rFonts w:ascii="Times New Roman" w:hAnsi="Times New Roman" w:cs="Times New Roman"/>
          <w:sz w:val="24"/>
          <w:szCs w:val="24"/>
        </w:rPr>
        <w:t xml:space="preserve"> в соответствии с Договором на возмездное оказание услуг.</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до согласования с органами исполнительной власти Российской Федерации.</w:t>
      </w:r>
    </w:p>
    <w:p w:rsidR="0052751C" w:rsidRPr="000861AC" w:rsidRDefault="0052751C" w:rsidP="0052751C">
      <w:pPr>
        <w:tabs>
          <w:tab w:val="left" w:pos="1134"/>
        </w:tabs>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Источники финансирования – </w:t>
      </w:r>
      <w:r w:rsidRPr="000861AC">
        <w:rPr>
          <w:rFonts w:ascii="Times New Roman" w:hAnsi="Times New Roman" w:cs="Times New Roman"/>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Новое строительство</w:t>
      </w:r>
      <w:r w:rsidRPr="000861AC">
        <w:rPr>
          <w:rFonts w:ascii="Times New Roman" w:hAnsi="Times New Roman" w:cs="Times New Roman"/>
          <w:sz w:val="24"/>
          <w:szCs w:val="24"/>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lastRenderedPageBreak/>
        <w:t>Объект основных средств</w:t>
      </w:r>
      <w:r w:rsidRPr="000861AC">
        <w:rPr>
          <w:rFonts w:ascii="Times New Roman" w:hAnsi="Times New Roman" w:cs="Times New Roman"/>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52751C" w:rsidRPr="000861AC" w:rsidRDefault="0052751C" w:rsidP="0052751C">
      <w:pPr>
        <w:widowControl/>
        <w:tabs>
          <w:tab w:val="left" w:pos="1276"/>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Объект инвестиционной деятельности </w:t>
      </w:r>
      <w:r w:rsidRPr="000861AC">
        <w:rPr>
          <w:rFonts w:ascii="Times New Roman" w:hAnsi="Times New Roman" w:cs="Times New Roman"/>
          <w:sz w:val="24"/>
          <w:szCs w:val="24"/>
        </w:rPr>
        <w:t>– объект основных средств Общества, создаваемый, реконструируемый или замещаемый в рамках инвестиционного проекта.</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Проект инвестиционной программы – </w:t>
      </w:r>
      <w:r w:rsidRPr="000861AC">
        <w:rPr>
          <w:rFonts w:ascii="Times New Roman" w:hAnsi="Times New Roman" w:cs="Times New Roman"/>
          <w:sz w:val="24"/>
          <w:szCs w:val="24"/>
        </w:rPr>
        <w:t>инвестиционная</w:t>
      </w:r>
      <w:r w:rsidRPr="000861AC">
        <w:rPr>
          <w:rFonts w:ascii="Times New Roman" w:eastAsia="Calibri" w:hAnsi="Times New Roman" w:cs="Times New Roman"/>
          <w:sz w:val="24"/>
          <w:szCs w:val="24"/>
        </w:rPr>
        <w:t xml:space="preserve"> программа Общества (скорректированная инвестиционная программа) до утверждения Минэнерго России.</w:t>
      </w:r>
    </w:p>
    <w:p w:rsidR="0052751C" w:rsidRPr="000861AC" w:rsidRDefault="0052751C" w:rsidP="0052751C">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Реконструкция </w:t>
      </w:r>
      <w:r w:rsidRPr="000861AC">
        <w:rPr>
          <w:rFonts w:ascii="Times New Roman" w:hAnsi="Times New Roman" w:cs="Times New Roman"/>
          <w:sz w:val="24"/>
          <w:szCs w:val="24"/>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52751C" w:rsidRPr="000861AC" w:rsidRDefault="0052751C" w:rsidP="0052751C">
      <w:pPr>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Реновация </w:t>
      </w:r>
      <w:r w:rsidRPr="000861AC">
        <w:rPr>
          <w:rFonts w:ascii="Times New Roman" w:hAnsi="Times New Roman" w:cs="Times New Roman"/>
          <w:sz w:val="24"/>
          <w:szCs w:val="24"/>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52751C" w:rsidRPr="000861AC" w:rsidRDefault="0052751C" w:rsidP="0052751C">
      <w:pPr>
        <w:tabs>
          <w:tab w:val="left" w:pos="1134"/>
        </w:tabs>
        <w:autoSpaceDE/>
        <w:autoSpaceDN/>
        <w:adjustRightInd/>
        <w:ind w:firstLine="709"/>
        <w:jc w:val="both"/>
        <w:rPr>
          <w:rFonts w:ascii="Times New Roman" w:hAnsi="Times New Roman" w:cs="Times New Roman"/>
          <w:sz w:val="24"/>
          <w:szCs w:val="24"/>
        </w:rPr>
      </w:pPr>
      <w:r w:rsidRPr="000861AC">
        <w:rPr>
          <w:rFonts w:ascii="Times New Roman" w:hAnsi="Times New Roman" w:cs="Times New Roman"/>
          <w:i/>
          <w:sz w:val="24"/>
          <w:szCs w:val="24"/>
        </w:rPr>
        <w:t xml:space="preserve">Сценарные условия – </w:t>
      </w:r>
      <w:r w:rsidRPr="000861AC">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52751C" w:rsidRPr="000861AC" w:rsidRDefault="0052751C" w:rsidP="0052751C">
      <w:pPr>
        <w:autoSpaceDE/>
        <w:autoSpaceDN/>
        <w:adjustRightInd/>
        <w:ind w:firstLine="709"/>
        <w:jc w:val="both"/>
        <w:rPr>
          <w:rFonts w:ascii="Times New Roman" w:hAnsi="Times New Roman" w:cs="Times New Roman"/>
          <w:bCs/>
          <w:sz w:val="26"/>
          <w:szCs w:val="26"/>
        </w:rPr>
      </w:pPr>
    </w:p>
    <w:p w:rsidR="0052751C" w:rsidRPr="000861AC" w:rsidRDefault="0052751C" w:rsidP="0052751C">
      <w:pPr>
        <w:keepNext/>
        <w:widowControl/>
        <w:autoSpaceDE/>
        <w:autoSpaceDN/>
        <w:adjustRightInd/>
        <w:spacing w:before="240" w:after="60"/>
        <w:outlineLvl w:val="1"/>
        <w:rPr>
          <w:rFonts w:ascii="Times New Roman" w:hAnsi="Times New Roman" w:cs="Times New Roman"/>
          <w:b/>
          <w:bCs/>
          <w:iCs/>
          <w:sz w:val="24"/>
          <w:szCs w:val="26"/>
        </w:rPr>
      </w:pPr>
      <w:r w:rsidRPr="000861AC">
        <w:rPr>
          <w:rFonts w:ascii="Times New Roman" w:hAnsi="Times New Roman" w:cs="Times New Roman"/>
          <w:b/>
          <w:bCs/>
          <w:iCs/>
          <w:sz w:val="24"/>
          <w:szCs w:val="26"/>
        </w:rPr>
        <w:t>1.2. Сокращения.</w:t>
      </w:r>
    </w:p>
    <w:p w:rsidR="0052751C" w:rsidRPr="00133326" w:rsidRDefault="0052751C" w:rsidP="0052751C">
      <w:pPr>
        <w:widowControl/>
        <w:autoSpaceDE/>
        <w:autoSpaceDN/>
        <w:adjustRightInd/>
        <w:jc w:val="both"/>
        <w:rPr>
          <w:rFonts w:ascii="Times New Roman" w:hAnsi="Times New Roman" w:cs="Times New Roman"/>
          <w:b/>
          <w:bCs/>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52751C" w:rsidRPr="00133326" w:rsidTr="00307EB7">
        <w:trPr>
          <w:trHeight w:val="413"/>
        </w:trPr>
        <w:tc>
          <w:tcPr>
            <w:tcW w:w="2274" w:type="dxa"/>
            <w:vAlign w:val="center"/>
          </w:tcPr>
          <w:p w:rsidR="0052751C" w:rsidRPr="00133326" w:rsidRDefault="0052751C" w:rsidP="00307EB7">
            <w:pPr>
              <w:widowControl/>
              <w:ind w:left="34"/>
              <w:jc w:val="center"/>
              <w:rPr>
                <w:rFonts w:ascii="Times New Roman" w:hAnsi="Times New Roman" w:cs="Times New Roman"/>
                <w:bCs/>
                <w:sz w:val="26"/>
                <w:szCs w:val="26"/>
              </w:rPr>
            </w:pPr>
            <w:r w:rsidRPr="00133326">
              <w:rPr>
                <w:rFonts w:ascii="Times New Roman" w:hAnsi="Times New Roman" w:cs="Times New Roman"/>
                <w:bCs/>
                <w:sz w:val="26"/>
                <w:szCs w:val="26"/>
              </w:rPr>
              <w:t>Сокращение</w:t>
            </w:r>
          </w:p>
        </w:tc>
        <w:tc>
          <w:tcPr>
            <w:tcW w:w="7224" w:type="dxa"/>
            <w:vAlign w:val="center"/>
          </w:tcPr>
          <w:p w:rsidR="0052751C" w:rsidRPr="00133326" w:rsidRDefault="0052751C" w:rsidP="00307EB7">
            <w:pPr>
              <w:widowControl/>
              <w:ind w:left="34"/>
              <w:jc w:val="center"/>
              <w:rPr>
                <w:rFonts w:ascii="Times New Roman" w:hAnsi="Times New Roman" w:cs="Times New Roman"/>
                <w:sz w:val="26"/>
                <w:szCs w:val="26"/>
              </w:rPr>
            </w:pPr>
            <w:r w:rsidRPr="00133326">
              <w:rPr>
                <w:rFonts w:ascii="Times New Roman" w:hAnsi="Times New Roman" w:cs="Times New Roman"/>
                <w:sz w:val="26"/>
                <w:szCs w:val="26"/>
              </w:rPr>
              <w:t>Полное наименование</w:t>
            </w:r>
          </w:p>
        </w:tc>
      </w:tr>
      <w:tr w:rsidR="0052751C" w:rsidRPr="00133326" w:rsidTr="00307EB7">
        <w:tc>
          <w:tcPr>
            <w:tcW w:w="2274" w:type="dxa"/>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 xml:space="preserve">Инвестиционная программа </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ИД</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Инвестиционная деятельность</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sz w:val="26"/>
                <w:szCs w:val="26"/>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Общество</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35025" w:rsidP="00307EB7">
            <w:pPr>
              <w:widowControl/>
              <w:ind w:left="34"/>
              <w:jc w:val="both"/>
              <w:rPr>
                <w:rFonts w:ascii="Times New Roman" w:hAnsi="Times New Roman" w:cs="Times New Roman"/>
                <w:sz w:val="26"/>
                <w:szCs w:val="26"/>
              </w:rPr>
            </w:pPr>
            <w:r>
              <w:rPr>
                <w:rFonts w:ascii="Times New Roman CYR" w:hAnsi="Times New Roman CYR" w:cs="Times New Roman CYR"/>
                <w:sz w:val="26"/>
                <w:szCs w:val="26"/>
              </w:rPr>
              <w:t>АО «</w:t>
            </w:r>
            <w:proofErr w:type="spellStart"/>
            <w:r>
              <w:rPr>
                <w:rFonts w:ascii="Times New Roman CYR" w:hAnsi="Times New Roman CYR" w:cs="Times New Roman CYR"/>
                <w:sz w:val="26"/>
                <w:szCs w:val="26"/>
              </w:rPr>
              <w:t>Энергосервис</w:t>
            </w:r>
            <w:proofErr w:type="spellEnd"/>
            <w:r>
              <w:rPr>
                <w:rFonts w:ascii="Times New Roman CYR" w:hAnsi="Times New Roman CYR" w:cs="Times New Roman CYR"/>
                <w:sz w:val="26"/>
                <w:szCs w:val="26"/>
              </w:rPr>
              <w:t xml:space="preserve"> Волги»</w:t>
            </w:r>
          </w:p>
        </w:tc>
      </w:tr>
      <w:tr w:rsidR="0052751C" w:rsidRPr="00133326" w:rsidTr="00307E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ОРД</w:t>
            </w:r>
          </w:p>
        </w:tc>
        <w:tc>
          <w:tcPr>
            <w:tcW w:w="7224" w:type="dxa"/>
            <w:tcBorders>
              <w:top w:val="single" w:sz="4" w:space="0" w:color="auto"/>
              <w:left w:val="single" w:sz="4" w:space="0" w:color="auto"/>
              <w:bottom w:val="single" w:sz="4" w:space="0" w:color="auto"/>
              <w:right w:val="single" w:sz="4" w:space="0" w:color="auto"/>
            </w:tcBorders>
          </w:tcPr>
          <w:p w:rsidR="0052751C" w:rsidRPr="00133326" w:rsidRDefault="0052751C" w:rsidP="00307EB7">
            <w:pPr>
              <w:widowControl/>
              <w:ind w:left="34"/>
              <w:jc w:val="both"/>
              <w:rPr>
                <w:rFonts w:ascii="Times New Roman" w:hAnsi="Times New Roman" w:cs="Times New Roman"/>
                <w:bCs/>
                <w:sz w:val="26"/>
                <w:szCs w:val="26"/>
              </w:rPr>
            </w:pPr>
            <w:r w:rsidRPr="00133326">
              <w:rPr>
                <w:rFonts w:ascii="Times New Roman" w:hAnsi="Times New Roman" w:cs="Times New Roman"/>
                <w:bCs/>
                <w:sz w:val="26"/>
                <w:szCs w:val="26"/>
              </w:rPr>
              <w:t xml:space="preserve">Организационно-распорядительные документы </w:t>
            </w:r>
            <w:r w:rsidR="00535025">
              <w:rPr>
                <w:rFonts w:ascii="Times New Roman CYR" w:hAnsi="Times New Roman CYR" w:cs="Times New Roman CYR"/>
                <w:sz w:val="26"/>
                <w:szCs w:val="26"/>
              </w:rPr>
              <w:t>АО «</w:t>
            </w:r>
            <w:proofErr w:type="spellStart"/>
            <w:r w:rsidR="00535025">
              <w:rPr>
                <w:rFonts w:ascii="Times New Roman CYR" w:hAnsi="Times New Roman CYR" w:cs="Times New Roman CYR"/>
                <w:sz w:val="26"/>
                <w:szCs w:val="26"/>
              </w:rPr>
              <w:t>Энергосервис</w:t>
            </w:r>
            <w:proofErr w:type="spellEnd"/>
            <w:r w:rsidR="00535025">
              <w:rPr>
                <w:rFonts w:ascii="Times New Roman CYR" w:hAnsi="Times New Roman CYR" w:cs="Times New Roman CYR"/>
                <w:sz w:val="26"/>
                <w:szCs w:val="26"/>
              </w:rPr>
              <w:t xml:space="preserve"> Волги»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ТЦА ИП</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УОИВ</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Уполномоченный орган исполнительной власти</w:t>
            </w:r>
          </w:p>
        </w:tc>
      </w:tr>
      <w:tr w:rsidR="0052751C" w:rsidRPr="00133326" w:rsidTr="00307EB7">
        <w:trPr>
          <w:trHeight w:val="70"/>
        </w:trPr>
        <w:tc>
          <w:tcPr>
            <w:tcW w:w="227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Сценарные условия</w:t>
            </w:r>
          </w:p>
        </w:tc>
        <w:tc>
          <w:tcPr>
            <w:tcW w:w="7224" w:type="dxa"/>
          </w:tcPr>
          <w:p w:rsidR="0052751C" w:rsidRPr="00133326" w:rsidRDefault="0052751C" w:rsidP="00307EB7">
            <w:pPr>
              <w:widowControl/>
              <w:ind w:left="34"/>
              <w:jc w:val="both"/>
              <w:rPr>
                <w:rFonts w:ascii="Times New Roman" w:hAnsi="Times New Roman" w:cs="Times New Roman"/>
                <w:sz w:val="26"/>
                <w:szCs w:val="26"/>
              </w:rPr>
            </w:pPr>
            <w:r w:rsidRPr="00133326">
              <w:rPr>
                <w:rFonts w:ascii="Times New Roman" w:hAnsi="Times New Roman" w:cs="Times New Roman"/>
                <w:sz w:val="26"/>
                <w:szCs w:val="26"/>
              </w:rPr>
              <w:t xml:space="preserve">Сценарные условия в виде перечня требований, условий, критериев, их количественных характеристик используемых </w:t>
            </w:r>
            <w:r w:rsidRPr="00133326">
              <w:rPr>
                <w:rFonts w:ascii="Times New Roman" w:hAnsi="Times New Roman" w:cs="Times New Roman"/>
                <w:sz w:val="26"/>
                <w:szCs w:val="26"/>
              </w:rPr>
              <w:lastRenderedPageBreak/>
              <w:t>для принятия решений, необходимых при формировании инвестиционных программ Общества, в том числе алгоритм и критерии отбора проектов.</w:t>
            </w:r>
          </w:p>
        </w:tc>
      </w:tr>
    </w:tbl>
    <w:p w:rsidR="0052751C" w:rsidRPr="00133326" w:rsidRDefault="0052751C" w:rsidP="0052751C">
      <w:pPr>
        <w:widowControl/>
        <w:autoSpaceDE/>
        <w:autoSpaceDN/>
        <w:adjustRightInd/>
        <w:jc w:val="both"/>
        <w:rPr>
          <w:rFonts w:ascii="Times New Roman" w:hAnsi="Times New Roman" w:cs="Times New Roman"/>
          <w:b/>
          <w:bCs/>
          <w:sz w:val="26"/>
          <w:szCs w:val="26"/>
        </w:rPr>
      </w:pPr>
    </w:p>
    <w:p w:rsidR="0052751C" w:rsidRPr="000861AC" w:rsidRDefault="0052751C" w:rsidP="0052751C">
      <w:pPr>
        <w:keepNext/>
        <w:widowControl/>
        <w:autoSpaceDE/>
        <w:autoSpaceDN/>
        <w:adjustRightInd/>
        <w:spacing w:before="240" w:after="60"/>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1.3. Перечень документов, на основании которых оказываются услуги.</w:t>
      </w:r>
    </w:p>
    <w:p w:rsidR="0052751C" w:rsidRPr="000861AC" w:rsidRDefault="0052751C" w:rsidP="0052751C">
      <w:pPr>
        <w:tabs>
          <w:tab w:val="left" w:pos="1640"/>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52751C" w:rsidRPr="000861AC" w:rsidRDefault="0052751C" w:rsidP="0052751C">
      <w:pPr>
        <w:widowControl/>
        <w:numPr>
          <w:ilvl w:val="2"/>
          <w:numId w:val="30"/>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t>Решение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от 31.05.2017 (протокол от 02.06.2017 №269).</w:t>
      </w:r>
    </w:p>
    <w:p w:rsidR="0052751C" w:rsidRPr="000861AC" w:rsidRDefault="0052751C" w:rsidP="0052751C">
      <w:pPr>
        <w:widowControl/>
        <w:numPr>
          <w:ilvl w:val="2"/>
          <w:numId w:val="30"/>
        </w:numPr>
        <w:tabs>
          <w:tab w:val="center" w:pos="4820"/>
          <w:tab w:val="right" w:pos="9639"/>
        </w:tabs>
        <w:autoSpaceDE/>
        <w:autoSpaceDN/>
        <w:adjustRightInd/>
        <w:ind w:left="0" w:firstLine="567"/>
        <w:contextualSpacing/>
        <w:jc w:val="both"/>
        <w:rPr>
          <w:rFonts w:ascii="Times New Roman" w:hAnsi="Times New Roman" w:cs="Times New Roman"/>
          <w:sz w:val="24"/>
          <w:szCs w:val="24"/>
        </w:rPr>
      </w:pPr>
      <w:r w:rsidRPr="000861AC">
        <w:rPr>
          <w:rFonts w:ascii="Times New Roman" w:hAnsi="Times New Roman" w:cs="Times New Roman"/>
          <w:sz w:val="24"/>
          <w:szCs w:val="24"/>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0861AC">
        <w:rPr>
          <w:rFonts w:ascii="Times New Roman" w:hAnsi="Times New Roman" w:cs="Times New Roman"/>
          <w:sz w:val="24"/>
          <w:szCs w:val="24"/>
        </w:rPr>
        <w:t>Росимуществом</w:t>
      </w:r>
      <w:proofErr w:type="spellEnd"/>
      <w:r w:rsidRPr="000861AC">
        <w:rPr>
          <w:rFonts w:ascii="Times New Roman" w:hAnsi="Times New Roman" w:cs="Times New Roman"/>
          <w:sz w:val="24"/>
          <w:szCs w:val="24"/>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52751C" w:rsidRPr="000861AC" w:rsidRDefault="0052751C" w:rsidP="0052751C">
      <w:pPr>
        <w:widowControl/>
        <w:numPr>
          <w:ilvl w:val="2"/>
          <w:numId w:val="30"/>
        </w:numPr>
        <w:tabs>
          <w:tab w:val="center" w:pos="4820"/>
          <w:tab w:val="right" w:pos="9639"/>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52751C" w:rsidRPr="000861AC" w:rsidRDefault="0052751C" w:rsidP="0052751C">
      <w:pPr>
        <w:widowControl/>
        <w:numPr>
          <w:ilvl w:val="2"/>
          <w:numId w:val="49"/>
        </w:numPr>
        <w:tabs>
          <w:tab w:val="clear" w:pos="1430"/>
          <w:tab w:val="num" w:pos="0"/>
        </w:tabs>
        <w:autoSpaceDE/>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П-МРСК-17-1534.02-16. Положение по инвестиционной деятельности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утверждено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10.03.2016 г. (протокол от 11.03.2016 г.  № 20) (далее - Положение об ИД).</w:t>
      </w:r>
    </w:p>
    <w:p w:rsidR="0052751C" w:rsidRPr="000861AC" w:rsidRDefault="0052751C" w:rsidP="0052751C">
      <w:pPr>
        <w:widowControl/>
        <w:numPr>
          <w:ilvl w:val="2"/>
          <w:numId w:val="30"/>
        </w:numPr>
        <w:tabs>
          <w:tab w:val="clear" w:pos="1430"/>
          <w:tab w:val="num" w:pos="0"/>
        </w:tabs>
        <w:autoSpaceDE/>
        <w:autoSpaceDN/>
        <w:adjustRightInd/>
        <w:ind w:left="0"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  Р-МРСК-17-2128.02-17. Регламент формирования инвестиционной программы и подготовки отчетности о её реализации, повышения инвестиционной эффективности и сокращения расходов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утверждён Решением 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Волга» 31.01.2017 г. (протокол от 02.02.2017 г. №22)</w:t>
      </w:r>
    </w:p>
    <w:p w:rsidR="00F63E85" w:rsidRPr="000861AC" w:rsidRDefault="00F63E85" w:rsidP="00F63E85">
      <w:pPr>
        <w:widowControl/>
        <w:autoSpaceDE/>
        <w:autoSpaceDN/>
        <w:adjustRightInd/>
        <w:ind w:left="567"/>
        <w:jc w:val="both"/>
        <w:rPr>
          <w:rFonts w:ascii="Times New Roman" w:hAnsi="Times New Roman" w:cs="Times New Roman"/>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lastRenderedPageBreak/>
        <w:t>2. Цель, содержание и объем оказываемых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widowControl/>
        <w:shd w:val="clear" w:color="auto" w:fill="FFFFFF"/>
        <w:tabs>
          <w:tab w:val="center" w:pos="4820"/>
          <w:tab w:val="right" w:pos="9639"/>
        </w:tabs>
        <w:autoSpaceDE/>
        <w:autoSpaceDN/>
        <w:adjustRightInd/>
        <w:ind w:firstLine="567"/>
        <w:jc w:val="both"/>
        <w:rPr>
          <w:rFonts w:ascii="Times New Roman" w:hAnsi="Times New Roman" w:cs="Times New Roman"/>
          <w:spacing w:val="-1"/>
          <w:sz w:val="24"/>
          <w:szCs w:val="24"/>
        </w:rPr>
      </w:pPr>
      <w:r w:rsidRPr="000861AC">
        <w:rPr>
          <w:rFonts w:ascii="Times New Roman" w:hAnsi="Times New Roman" w:cs="Times New Roman"/>
          <w:spacing w:val="-1"/>
          <w:sz w:val="24"/>
          <w:szCs w:val="24"/>
        </w:rPr>
        <w:t xml:space="preserve">2.1. Целью оказания услуг является выполнение решения </w:t>
      </w:r>
      <w:r w:rsidRPr="000861AC">
        <w:rPr>
          <w:rFonts w:ascii="Times New Roman" w:hAnsi="Times New Roman" w:cs="Times New Roman"/>
          <w:sz w:val="24"/>
          <w:szCs w:val="24"/>
        </w:rPr>
        <w:t>Совета Директоров ПАО «</w:t>
      </w:r>
      <w:proofErr w:type="spellStart"/>
      <w:r w:rsidRPr="000861AC">
        <w:rPr>
          <w:rFonts w:ascii="Times New Roman" w:hAnsi="Times New Roman" w:cs="Times New Roman"/>
          <w:sz w:val="24"/>
          <w:szCs w:val="24"/>
        </w:rPr>
        <w:t>Россети</w:t>
      </w:r>
      <w:proofErr w:type="spellEnd"/>
      <w:r w:rsidRPr="000861AC">
        <w:rPr>
          <w:rFonts w:ascii="Times New Roman" w:hAnsi="Times New Roman" w:cs="Times New Roman"/>
          <w:sz w:val="24"/>
          <w:szCs w:val="24"/>
        </w:rPr>
        <w:t xml:space="preserve">» от 31.05.2017 (протокол от 02.06.2017 №269) </w:t>
      </w:r>
      <w:r w:rsidRPr="000861AC">
        <w:rPr>
          <w:rFonts w:ascii="Times New Roman" w:hAnsi="Times New Roman" w:cs="Times New Roman"/>
          <w:spacing w:val="-1"/>
          <w:sz w:val="24"/>
          <w:szCs w:val="24"/>
        </w:rPr>
        <w:t>принятое на основании директивы Правительства Российской Федерации от 16.03.2017 № 1752п-П13 (далее – Директива) по</w:t>
      </w:r>
      <w:r w:rsidRPr="000861AC">
        <w:rPr>
          <w:rFonts w:ascii="Times New Roman" w:eastAsia="Calibri" w:hAnsi="Times New Roman" w:cs="Times New Roman"/>
          <w:sz w:val="24"/>
          <w:szCs w:val="24"/>
          <w:lang w:eastAsia="en-US"/>
        </w:rPr>
        <w:t xml:space="preserve"> проведению технологического и ценового аудита </w:t>
      </w:r>
      <w:r w:rsidRPr="000861AC">
        <w:rPr>
          <w:rFonts w:ascii="Times New Roman" w:hAnsi="Times New Roman" w:cs="Times New Roman"/>
          <w:bCs/>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1.4 Директивы.</w:t>
      </w:r>
    </w:p>
    <w:p w:rsidR="0052751C" w:rsidRPr="000861AC" w:rsidRDefault="0052751C" w:rsidP="0052751C">
      <w:pPr>
        <w:widowControl/>
        <w:tabs>
          <w:tab w:val="center" w:pos="4820"/>
          <w:tab w:val="right" w:pos="9639"/>
        </w:tabs>
        <w:autoSpaceDE/>
        <w:autoSpaceDN/>
        <w:adjustRightInd/>
        <w:ind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 xml:space="preserve">2.2. </w:t>
      </w:r>
      <w:r w:rsidR="00640BDC" w:rsidRPr="000861AC">
        <w:rPr>
          <w:rFonts w:ascii="Times New Roman" w:hAnsi="Times New Roman" w:cs="Times New Roman"/>
          <w:bCs/>
          <w:sz w:val="24"/>
          <w:szCs w:val="24"/>
        </w:rPr>
        <w:t>Проведение технологического и ценового аудита</w:t>
      </w:r>
      <w:r w:rsidR="00640BDC" w:rsidRPr="000861AC">
        <w:rPr>
          <w:rFonts w:ascii="Times New Roman" w:hAnsi="Times New Roman" w:cs="Times New Roman"/>
          <w:sz w:val="24"/>
          <w:szCs w:val="24"/>
        </w:rPr>
        <w:t xml:space="preserve"> </w:t>
      </w:r>
      <w:r w:rsidR="00725037" w:rsidRPr="000861AC">
        <w:rPr>
          <w:rFonts w:ascii="Times New Roman" w:hAnsi="Times New Roman" w:cs="Times New Roman"/>
          <w:sz w:val="24"/>
          <w:szCs w:val="24"/>
        </w:rPr>
        <w:t xml:space="preserve">проекта </w:t>
      </w:r>
      <w:r w:rsidR="00535025" w:rsidRPr="000861AC">
        <w:rPr>
          <w:rFonts w:ascii="Times New Roman" w:hAnsi="Times New Roman" w:cs="Times New Roman"/>
          <w:sz w:val="24"/>
          <w:szCs w:val="24"/>
        </w:rPr>
        <w:t>инвестиционной</w:t>
      </w:r>
      <w:r w:rsidR="00725037" w:rsidRPr="000861AC">
        <w:rPr>
          <w:rFonts w:ascii="Times New Roman" w:hAnsi="Times New Roman" w:cs="Times New Roman"/>
          <w:sz w:val="24"/>
          <w:szCs w:val="24"/>
        </w:rPr>
        <w:t xml:space="preserve"> программ</w:t>
      </w:r>
      <w:r w:rsidR="00535025" w:rsidRPr="000861AC">
        <w:rPr>
          <w:rFonts w:ascii="Times New Roman" w:hAnsi="Times New Roman" w:cs="Times New Roman"/>
          <w:sz w:val="24"/>
          <w:szCs w:val="24"/>
        </w:rPr>
        <w:t>ы</w:t>
      </w:r>
      <w:r w:rsidR="00725037" w:rsidRPr="000861AC">
        <w:rPr>
          <w:rFonts w:ascii="Times New Roman" w:hAnsi="Times New Roman" w:cs="Times New Roman"/>
          <w:sz w:val="24"/>
          <w:szCs w:val="24"/>
        </w:rPr>
        <w:t xml:space="preserve"> </w:t>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 </w:t>
      </w:r>
      <w:r w:rsidR="00725037" w:rsidRPr="000861AC">
        <w:rPr>
          <w:rFonts w:ascii="Times New Roman" w:hAnsi="Times New Roman" w:cs="Times New Roman"/>
          <w:sz w:val="24"/>
          <w:szCs w:val="24"/>
        </w:rPr>
        <w:t>на пе</w:t>
      </w:r>
      <w:r w:rsidR="00535025" w:rsidRPr="000861AC">
        <w:rPr>
          <w:rFonts w:ascii="Times New Roman" w:hAnsi="Times New Roman" w:cs="Times New Roman"/>
          <w:sz w:val="24"/>
          <w:szCs w:val="24"/>
        </w:rPr>
        <w:t>риод 2024</w:t>
      </w:r>
      <w:r w:rsidR="00030FA8" w:rsidRPr="000861AC">
        <w:rPr>
          <w:rFonts w:ascii="Times New Roman" w:hAnsi="Times New Roman" w:cs="Times New Roman"/>
          <w:sz w:val="24"/>
          <w:szCs w:val="24"/>
        </w:rPr>
        <w:t>-202</w:t>
      </w:r>
      <w:r w:rsidR="00535025" w:rsidRPr="000861AC">
        <w:rPr>
          <w:rFonts w:ascii="Times New Roman" w:hAnsi="Times New Roman" w:cs="Times New Roman"/>
          <w:sz w:val="24"/>
          <w:szCs w:val="24"/>
        </w:rPr>
        <w:t>8</w:t>
      </w:r>
      <w:r w:rsidR="00030FA8" w:rsidRPr="000861AC">
        <w:rPr>
          <w:rFonts w:ascii="Times New Roman" w:hAnsi="Times New Roman" w:cs="Times New Roman"/>
          <w:sz w:val="24"/>
          <w:szCs w:val="24"/>
        </w:rPr>
        <w:t xml:space="preserve"> годы (далее - Проекта ИП </w:t>
      </w:r>
      <w:r w:rsidR="00535025" w:rsidRPr="000861AC">
        <w:rPr>
          <w:rFonts w:ascii="Times New Roman" w:hAnsi="Times New Roman" w:cs="Times New Roman"/>
          <w:sz w:val="24"/>
          <w:szCs w:val="24"/>
        </w:rPr>
        <w:t>АО «</w:t>
      </w:r>
      <w:proofErr w:type="spellStart"/>
      <w:r w:rsidR="00535025" w:rsidRPr="000861AC">
        <w:rPr>
          <w:rFonts w:ascii="Times New Roman" w:hAnsi="Times New Roman" w:cs="Times New Roman"/>
          <w:sz w:val="24"/>
          <w:szCs w:val="24"/>
        </w:rPr>
        <w:t>Энергосервис</w:t>
      </w:r>
      <w:proofErr w:type="spellEnd"/>
      <w:r w:rsidR="00535025" w:rsidRPr="000861AC">
        <w:rPr>
          <w:rFonts w:ascii="Times New Roman" w:hAnsi="Times New Roman" w:cs="Times New Roman"/>
          <w:sz w:val="24"/>
          <w:szCs w:val="24"/>
        </w:rPr>
        <w:t xml:space="preserve"> Волги»</w:t>
      </w:r>
      <w:r w:rsidR="00030FA8" w:rsidRPr="000861AC">
        <w:rPr>
          <w:rFonts w:ascii="Times New Roman" w:hAnsi="Times New Roman" w:cs="Times New Roman"/>
          <w:sz w:val="24"/>
          <w:szCs w:val="24"/>
        </w:rPr>
        <w:t>)</w:t>
      </w:r>
      <w:r w:rsidR="00030FA8" w:rsidRPr="000861AC">
        <w:rPr>
          <w:rFonts w:ascii="Times New Roman" w:hAnsi="Times New Roman" w:cs="Times New Roman"/>
          <w:bCs/>
          <w:sz w:val="24"/>
          <w:szCs w:val="24"/>
        </w:rPr>
        <w:t>,</w:t>
      </w:r>
      <w:r w:rsidR="00030FA8" w:rsidRPr="000861AC">
        <w:rPr>
          <w:rFonts w:ascii="Times New Roman" w:hAnsi="Times New Roman" w:cs="Times New Roman"/>
          <w:sz w:val="24"/>
          <w:szCs w:val="24"/>
        </w:rPr>
        <w:t xml:space="preserve"> планируемых</w:t>
      </w:r>
      <w:r w:rsidR="00725037" w:rsidRPr="000861AC">
        <w:rPr>
          <w:rFonts w:ascii="Times New Roman" w:hAnsi="Times New Roman" w:cs="Times New Roman"/>
          <w:sz w:val="24"/>
          <w:szCs w:val="24"/>
        </w:rPr>
        <w:t xml:space="preserve"> к утверждению в Минэнерго России в 202</w:t>
      </w:r>
      <w:r w:rsidR="00535025" w:rsidRPr="000861AC">
        <w:rPr>
          <w:rFonts w:ascii="Times New Roman" w:hAnsi="Times New Roman" w:cs="Times New Roman"/>
          <w:sz w:val="24"/>
          <w:szCs w:val="24"/>
        </w:rPr>
        <w:t>4</w:t>
      </w:r>
      <w:r w:rsidR="00725037" w:rsidRPr="000861AC">
        <w:rPr>
          <w:rFonts w:ascii="Times New Roman" w:hAnsi="Times New Roman" w:cs="Times New Roman"/>
          <w:sz w:val="24"/>
          <w:szCs w:val="24"/>
        </w:rPr>
        <w:t xml:space="preserve"> году </w:t>
      </w:r>
      <w:r w:rsidR="00640BDC" w:rsidRPr="000861AC">
        <w:rPr>
          <w:rFonts w:ascii="Times New Roman" w:hAnsi="Times New Roman" w:cs="Times New Roman"/>
          <w:bCs/>
          <w:sz w:val="24"/>
          <w:szCs w:val="24"/>
        </w:rPr>
        <w:t>который утверждается Министерством энергетики Российской Федерации, включает в себя:</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Проверку соответствия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требованиям законодательства Российской Федерации, предъявляемым к инвестиционной деятельности сетевых организаций;</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Оценку необходимости и достаточности инвестиционных проектов, планируемых к реализации в рамках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и предусмотренных такими инвестиционными проектами технологических и конструктивных решений для:</w:t>
      </w:r>
    </w:p>
    <w:p w:rsidR="0052751C" w:rsidRPr="000861AC" w:rsidRDefault="0052751C" w:rsidP="0052751C">
      <w:pPr>
        <w:pStyle w:val="ad"/>
        <w:numPr>
          <w:ilvl w:val="0"/>
          <w:numId w:val="38"/>
        </w:numPr>
        <w:tabs>
          <w:tab w:val="clear" w:pos="4820"/>
          <w:tab w:val="clear" w:pos="9639"/>
          <w:tab w:val="right" w:pos="567"/>
        </w:tabs>
        <w:spacing w:line="240" w:lineRule="auto"/>
        <w:ind w:left="0" w:firstLine="567"/>
        <w:rPr>
          <w:bCs/>
        </w:rPr>
      </w:pPr>
      <w:r w:rsidRPr="000861AC">
        <w:rPr>
          <w:bCs/>
        </w:rPr>
        <w:t xml:space="preserve"> достижения значений целевых показателей, установленных для формирования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(далее - целевые показатели), и плановых значений количественных показателей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(далее - количественные показатели);</w:t>
      </w:r>
    </w:p>
    <w:p w:rsidR="0052751C" w:rsidRPr="000861AC" w:rsidRDefault="0052751C" w:rsidP="0052751C">
      <w:pPr>
        <w:pStyle w:val="ad"/>
        <w:numPr>
          <w:ilvl w:val="0"/>
          <w:numId w:val="38"/>
        </w:numPr>
        <w:tabs>
          <w:tab w:val="clear" w:pos="4820"/>
          <w:tab w:val="clear" w:pos="9639"/>
          <w:tab w:val="right" w:pos="567"/>
        </w:tabs>
        <w:spacing w:line="240" w:lineRule="auto"/>
        <w:ind w:left="0" w:firstLine="567"/>
        <w:rPr>
          <w:bCs/>
        </w:rPr>
      </w:pPr>
      <w:r w:rsidRPr="000861AC">
        <w:rPr>
          <w:bCs/>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w:t>
      </w:r>
      <w:proofErr w:type="spellStart"/>
      <w:r w:rsidRPr="000861AC">
        <w:rPr>
          <w:bCs/>
        </w:rPr>
        <w:t>непревышения</w:t>
      </w:r>
      <w:proofErr w:type="spellEnd"/>
      <w:r w:rsidRPr="000861AC">
        <w:rPr>
          <w:bCs/>
        </w:rPr>
        <w:t xml:space="preserve"> объема финансовых потребностей, необходимых для реализации отдельных мероприятий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52751C" w:rsidRPr="000861AC" w:rsidRDefault="0052751C" w:rsidP="0052751C">
      <w:pPr>
        <w:pStyle w:val="ad"/>
        <w:numPr>
          <w:ilvl w:val="2"/>
          <w:numId w:val="37"/>
        </w:numPr>
        <w:tabs>
          <w:tab w:val="clear" w:pos="4820"/>
          <w:tab w:val="clear" w:pos="9639"/>
          <w:tab w:val="right" w:pos="567"/>
        </w:tabs>
        <w:spacing w:line="240" w:lineRule="auto"/>
        <w:ind w:left="0" w:firstLine="567"/>
        <w:rPr>
          <w:bCs/>
        </w:rPr>
      </w:pPr>
      <w:r w:rsidRPr="000861AC">
        <w:rPr>
          <w:bCs/>
        </w:rPr>
        <w:t xml:space="preserve">Подготовку, по результатам проверок и оценки, предложений по внесению изменений в </w:t>
      </w:r>
      <w:r w:rsidRPr="000861AC">
        <w:t xml:space="preserve">Проект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с корректировкой перечней инвестиционных проектов, реализация которых планируется в рамках </w:t>
      </w:r>
      <w:r w:rsidRPr="000861AC">
        <w:t xml:space="preserve">Проекта ИП </w:t>
      </w:r>
      <w:r w:rsidR="0065049A" w:rsidRPr="000861AC">
        <w:t>АО «</w:t>
      </w:r>
      <w:proofErr w:type="spellStart"/>
      <w:r w:rsidR="0065049A" w:rsidRPr="000861AC">
        <w:t>Энергосервис</w:t>
      </w:r>
      <w:proofErr w:type="spellEnd"/>
      <w:r w:rsidR="0065049A" w:rsidRPr="000861AC">
        <w:t xml:space="preserve"> Волги»</w:t>
      </w:r>
      <w:r w:rsidRPr="000861AC">
        <w:rPr>
          <w:bCs/>
        </w:rPr>
        <w:t xml:space="preserve">,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w:t>
      </w:r>
      <w:r w:rsidRPr="000861AC">
        <w:t xml:space="preserve">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rPr>
          <w:bCs/>
        </w:rPr>
        <w:t xml:space="preserve">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52751C" w:rsidRPr="000861AC" w:rsidRDefault="0052751C" w:rsidP="0052751C">
      <w:pPr>
        <w:pStyle w:val="ad"/>
        <w:numPr>
          <w:ilvl w:val="1"/>
          <w:numId w:val="37"/>
        </w:numPr>
        <w:tabs>
          <w:tab w:val="left" w:pos="1418"/>
        </w:tabs>
        <w:spacing w:line="240" w:lineRule="auto"/>
        <w:ind w:left="0" w:firstLine="567"/>
      </w:pPr>
      <w:r w:rsidRPr="000861AC">
        <w:t xml:space="preserve">Результатом проведения технологического и ценового аудита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являются Заключения экспертной организации по каждой итерации Проекта ИП, содержащее:</w:t>
      </w:r>
    </w:p>
    <w:p w:rsidR="0052751C" w:rsidRPr="000861AC" w:rsidRDefault="0052751C" w:rsidP="0052751C">
      <w:pPr>
        <w:pStyle w:val="ad"/>
        <w:numPr>
          <w:ilvl w:val="2"/>
          <w:numId w:val="37"/>
        </w:numPr>
        <w:tabs>
          <w:tab w:val="left" w:pos="1418"/>
        </w:tabs>
        <w:spacing w:line="240" w:lineRule="auto"/>
        <w:ind w:left="0" w:firstLine="567"/>
      </w:pPr>
      <w:r w:rsidRPr="000861AC">
        <w:t xml:space="preserve">Информацию о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для подготовки Заключений;</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проверки соответствия информации о Проекте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xml:space="preserve"> и обосновывающих ее материалах правилам заполнения форм раскрытия указанной информации, утвержденным Министерством энергетики Российской Федерации;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степени обеспеченности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источниками финансирования, проведенной на основании анализа финансового плана сетевой организации на период реализации Проекта ИП</w:t>
      </w:r>
      <w:r w:rsidR="00535025" w:rsidRPr="000861AC">
        <w:t xml:space="preserve"> АО «</w:t>
      </w:r>
      <w:proofErr w:type="spellStart"/>
      <w:r w:rsidR="00535025" w:rsidRPr="000861AC">
        <w:t>Энергосервис</w:t>
      </w:r>
      <w:proofErr w:type="spellEnd"/>
      <w:r w:rsidR="00535025" w:rsidRPr="000861AC">
        <w:t xml:space="preserve"> Волги»</w:t>
      </w:r>
      <w:r w:rsidRPr="000861AC">
        <w:t xml:space="preserve">»,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w:t>
      </w:r>
    </w:p>
    <w:p w:rsidR="0052751C" w:rsidRPr="000861AC" w:rsidRDefault="0052751C" w:rsidP="0052751C">
      <w:pPr>
        <w:pStyle w:val="ad"/>
        <w:numPr>
          <w:ilvl w:val="2"/>
          <w:numId w:val="37"/>
        </w:numPr>
        <w:tabs>
          <w:tab w:val="left" w:pos="1418"/>
        </w:tabs>
        <w:spacing w:line="240" w:lineRule="auto"/>
        <w:ind w:left="0" w:firstLine="567"/>
      </w:pPr>
      <w:r w:rsidRPr="000861AC">
        <w:t xml:space="preserve">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предусматривающих выполнение мероприятий по технологическому присоединению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0861AC">
        <w:t>энергопринимающих</w:t>
      </w:r>
      <w:proofErr w:type="spellEnd"/>
      <w:r w:rsidRPr="000861AC">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52751C" w:rsidRPr="000861AC" w:rsidRDefault="0052751C" w:rsidP="0052751C">
      <w:pPr>
        <w:pStyle w:val="ad"/>
        <w:numPr>
          <w:ilvl w:val="0"/>
          <w:numId w:val="39"/>
        </w:numPr>
        <w:tabs>
          <w:tab w:val="left" w:pos="1418"/>
        </w:tabs>
        <w:spacing w:line="240" w:lineRule="auto"/>
        <w:ind w:left="0" w:firstLine="567"/>
      </w:pPr>
      <w:r w:rsidRPr="000861AC">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52751C" w:rsidRPr="000861AC" w:rsidRDefault="0052751C" w:rsidP="0052751C">
      <w:pPr>
        <w:pStyle w:val="ad"/>
        <w:numPr>
          <w:ilvl w:val="0"/>
          <w:numId w:val="39"/>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52751C" w:rsidRPr="000861AC" w:rsidRDefault="0052751C" w:rsidP="0052751C">
      <w:pPr>
        <w:pStyle w:val="ad"/>
        <w:numPr>
          <w:ilvl w:val="0"/>
          <w:numId w:val="39"/>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отношении инвестиционного проекта, информации, содержащейся в документах, которые указаны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качестве источников такой информации;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52751C" w:rsidRPr="000861AC" w:rsidRDefault="0052751C" w:rsidP="0052751C">
      <w:pPr>
        <w:pStyle w:val="ad"/>
        <w:numPr>
          <w:ilvl w:val="2"/>
          <w:numId w:val="37"/>
        </w:numPr>
        <w:tabs>
          <w:tab w:val="left" w:pos="1418"/>
        </w:tabs>
        <w:spacing w:line="240" w:lineRule="auto"/>
        <w:ind w:left="0" w:firstLine="567"/>
      </w:pPr>
      <w:r w:rsidRPr="000861AC">
        <w:t>Результаты оценки обоснованности реализации инвестиционных проектов, за исключением инвестиционных проектов, указанных в подпунктах 2.3.4, 2.3.6, 2.3.7 настоящего раздела, включающие:</w:t>
      </w:r>
    </w:p>
    <w:p w:rsidR="0052751C" w:rsidRPr="000861AC" w:rsidRDefault="0052751C" w:rsidP="0052751C">
      <w:pPr>
        <w:pStyle w:val="ad"/>
        <w:numPr>
          <w:ilvl w:val="0"/>
          <w:numId w:val="41"/>
        </w:numPr>
        <w:tabs>
          <w:tab w:val="left" w:pos="1418"/>
        </w:tabs>
        <w:spacing w:line="240" w:lineRule="auto"/>
        <w:ind w:left="0" w:firstLine="567"/>
      </w:pPr>
      <w:r w:rsidRPr="000861AC">
        <w:t xml:space="preserve">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52751C" w:rsidRPr="000861AC" w:rsidRDefault="0052751C" w:rsidP="0052751C">
      <w:pPr>
        <w:pStyle w:val="ad"/>
        <w:numPr>
          <w:ilvl w:val="0"/>
          <w:numId w:val="41"/>
        </w:numPr>
        <w:tabs>
          <w:tab w:val="left" w:pos="1418"/>
        </w:tabs>
        <w:spacing w:line="240" w:lineRule="auto"/>
        <w:ind w:left="0" w:firstLine="567"/>
      </w:pPr>
      <w:r w:rsidRPr="000861AC">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52751C" w:rsidRPr="000861AC" w:rsidRDefault="0052751C" w:rsidP="0052751C">
      <w:pPr>
        <w:pStyle w:val="ad"/>
        <w:numPr>
          <w:ilvl w:val="0"/>
          <w:numId w:val="41"/>
        </w:numPr>
        <w:tabs>
          <w:tab w:val="left" w:pos="1418"/>
        </w:tabs>
        <w:spacing w:line="240" w:lineRule="auto"/>
        <w:ind w:left="0" w:firstLine="567"/>
      </w:pPr>
      <w:r w:rsidRPr="000861AC">
        <w:t>результаты проверки выполненной сетевой организацией оценки экономической эффективности реализации инвестиционного проекта;</w:t>
      </w:r>
    </w:p>
    <w:p w:rsidR="0052751C" w:rsidRPr="000861AC" w:rsidRDefault="0052751C" w:rsidP="0052751C">
      <w:pPr>
        <w:pStyle w:val="ad"/>
        <w:numPr>
          <w:ilvl w:val="0"/>
          <w:numId w:val="41"/>
        </w:numPr>
        <w:tabs>
          <w:tab w:val="left" w:pos="1418"/>
        </w:tabs>
        <w:spacing w:line="240" w:lineRule="auto"/>
        <w:ind w:left="0" w:firstLine="567"/>
      </w:pPr>
      <w:r w:rsidRPr="000861AC">
        <w:t xml:space="preserve">результаты проверки соответствия информации, указанной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отношении инвестиционного проекта, информации, содержащейся в документах, которые указаны в Проекте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 качестве источников такой информации;</w:t>
      </w:r>
    </w:p>
    <w:p w:rsidR="0052751C" w:rsidRPr="000861AC" w:rsidRDefault="0052751C" w:rsidP="0052751C">
      <w:pPr>
        <w:pStyle w:val="ad"/>
        <w:numPr>
          <w:ilvl w:val="2"/>
          <w:numId w:val="37"/>
        </w:numPr>
        <w:tabs>
          <w:tab w:val="left" w:pos="1418"/>
        </w:tabs>
        <w:spacing w:line="240" w:lineRule="auto"/>
        <w:ind w:left="0" w:firstLine="567"/>
      </w:pPr>
      <w:r w:rsidRPr="000861AC">
        <w:t xml:space="preserve">Результаты оценки необходимости и достаточности инвестиционных проектов, планируемых к реализации в рамках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52751C" w:rsidRPr="000861AC" w:rsidRDefault="0052751C" w:rsidP="0052751C">
      <w:pPr>
        <w:pStyle w:val="ad"/>
        <w:numPr>
          <w:ilvl w:val="2"/>
          <w:numId w:val="37"/>
        </w:numPr>
        <w:tabs>
          <w:tab w:val="left" w:pos="1418"/>
        </w:tabs>
        <w:spacing w:line="240" w:lineRule="auto"/>
        <w:ind w:left="0" w:firstLine="567"/>
      </w:pPr>
      <w:r w:rsidRPr="000861AC">
        <w:t xml:space="preserve"> Предложения о доработке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52751C" w:rsidRPr="000861AC" w:rsidRDefault="0052751C" w:rsidP="0052751C">
      <w:pPr>
        <w:pStyle w:val="ad"/>
        <w:numPr>
          <w:ilvl w:val="2"/>
          <w:numId w:val="37"/>
        </w:numPr>
        <w:tabs>
          <w:tab w:val="left" w:pos="1418"/>
        </w:tabs>
        <w:spacing w:line="240" w:lineRule="auto"/>
        <w:ind w:left="0" w:firstLine="567"/>
      </w:pPr>
      <w:r w:rsidRPr="000861AC">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52751C" w:rsidRPr="000861AC" w:rsidRDefault="0052751C" w:rsidP="0052751C">
      <w:pPr>
        <w:pStyle w:val="ad"/>
        <w:numPr>
          <w:ilvl w:val="2"/>
          <w:numId w:val="37"/>
        </w:numPr>
        <w:tabs>
          <w:tab w:val="left" w:pos="1418"/>
        </w:tabs>
        <w:spacing w:line="240" w:lineRule="auto"/>
        <w:ind w:left="0" w:firstLine="567"/>
      </w:pPr>
      <w:r w:rsidRPr="000861AC">
        <w:t xml:space="preserve"> Результаты проверки обоснованности финансовых потребностей на реализацию инвестиционных проектов, включающие: </w:t>
      </w:r>
    </w:p>
    <w:p w:rsidR="0052751C" w:rsidRPr="000861AC" w:rsidRDefault="0052751C" w:rsidP="0052751C">
      <w:pPr>
        <w:pStyle w:val="ad"/>
        <w:numPr>
          <w:ilvl w:val="1"/>
          <w:numId w:val="45"/>
        </w:numPr>
        <w:tabs>
          <w:tab w:val="left" w:pos="1418"/>
        </w:tabs>
        <w:spacing w:line="240" w:lineRule="auto"/>
        <w:ind w:left="0" w:firstLine="567"/>
      </w:pPr>
      <w:r w:rsidRPr="000861AC">
        <w:t xml:space="preserve">результаты проверки соответствия материалов в составе Проекта ИП </w:t>
      </w:r>
      <w:r w:rsidR="00535025" w:rsidRPr="000861AC">
        <w:t>АО «</w:t>
      </w:r>
      <w:proofErr w:type="spellStart"/>
      <w:r w:rsidR="00535025" w:rsidRPr="000861AC">
        <w:t>Энергосервис</w:t>
      </w:r>
      <w:proofErr w:type="spellEnd"/>
      <w:r w:rsidR="00535025" w:rsidRPr="000861AC">
        <w:t xml:space="preserve"> Волги»</w:t>
      </w:r>
      <w:r w:rsidRPr="000861AC">
        <w:t>, обосновывающих стоимость инвестиционных проектов, в том числе пояснительной з</w:t>
      </w:r>
      <w:r w:rsidR="00D5712A" w:rsidRPr="000861AC">
        <w:t xml:space="preserve">аписки, сметных расчетов и </w:t>
      </w:r>
      <w:proofErr w:type="gramStart"/>
      <w:r w:rsidR="00D5712A" w:rsidRPr="000861AC">
        <w:t xml:space="preserve">иных </w:t>
      </w:r>
      <w:r w:rsidRPr="000861AC">
        <w:t>документов</w:t>
      </w:r>
      <w:proofErr w:type="gramEnd"/>
      <w:r w:rsidRPr="000861AC">
        <w:t xml:space="preserve">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52751C" w:rsidRPr="000861AC" w:rsidRDefault="0052751C" w:rsidP="0052751C">
      <w:pPr>
        <w:pStyle w:val="ad"/>
        <w:numPr>
          <w:ilvl w:val="1"/>
          <w:numId w:val="45"/>
        </w:numPr>
        <w:tabs>
          <w:tab w:val="left" w:pos="851"/>
        </w:tabs>
        <w:spacing w:line="240" w:lineRule="auto"/>
        <w:ind w:left="0" w:firstLine="567"/>
      </w:pPr>
      <w:r w:rsidRPr="000861AC">
        <w:t xml:space="preserve">в случае, если по инвестиционному проекту отсутствуют материалы, обосновывающие его стоимость, и (или) если Проектом ИП </w:t>
      </w:r>
      <w:r w:rsidR="00535025" w:rsidRPr="000861AC">
        <w:t>АО «</w:t>
      </w:r>
      <w:proofErr w:type="spellStart"/>
      <w:r w:rsidR="00535025" w:rsidRPr="000861AC">
        <w:t>Энергосервис</w:t>
      </w:r>
      <w:proofErr w:type="spellEnd"/>
      <w:r w:rsidR="00535025" w:rsidRPr="000861AC">
        <w:t xml:space="preserve"> Волги»</w:t>
      </w:r>
      <w:r w:rsidRPr="000861AC">
        <w:t xml:space="preserve">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Проектом ИП </w:t>
      </w:r>
      <w:r w:rsidR="00535025" w:rsidRPr="000861AC">
        <w:t>АО «</w:t>
      </w:r>
      <w:proofErr w:type="spellStart"/>
      <w:r w:rsidR="00535025" w:rsidRPr="000861AC">
        <w:t>Энергосервис</w:t>
      </w:r>
      <w:proofErr w:type="spellEnd"/>
      <w:r w:rsidR="00535025" w:rsidRPr="000861AC">
        <w:t xml:space="preserve"> Волги»</w:t>
      </w:r>
      <w:r w:rsidRPr="000861AC">
        <w:t>, по функциональному назначению и (или) по конструктивным и объемно-планировочным решениям;</w:t>
      </w:r>
    </w:p>
    <w:p w:rsidR="0052751C" w:rsidRPr="000861AC" w:rsidRDefault="0052751C" w:rsidP="0052751C">
      <w:pPr>
        <w:pStyle w:val="ad"/>
        <w:numPr>
          <w:ilvl w:val="0"/>
          <w:numId w:val="44"/>
        </w:numPr>
        <w:tabs>
          <w:tab w:val="left" w:pos="1418"/>
        </w:tabs>
        <w:spacing w:line="240" w:lineRule="auto"/>
        <w:ind w:left="0" w:firstLine="567"/>
      </w:pPr>
      <w:r w:rsidRPr="000861AC">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52751C" w:rsidRPr="000861AC" w:rsidRDefault="0052751C" w:rsidP="0052751C">
      <w:pPr>
        <w:pStyle w:val="ad"/>
        <w:tabs>
          <w:tab w:val="left" w:pos="1418"/>
        </w:tabs>
        <w:spacing w:line="240" w:lineRule="auto"/>
        <w:ind w:left="567" w:firstLine="0"/>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3. Порядок оказания услуг и состав передаваемой информации для ТЦА ИП (проектов ИП/корректировок ИП).</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 Услуга по ТЦА</w:t>
      </w:r>
      <w:r w:rsidRPr="000861AC">
        <w:rPr>
          <w:rFonts w:ascii="Times New Roman" w:hAnsi="Times New Roman" w:cs="Times New Roman"/>
          <w:sz w:val="24"/>
          <w:szCs w:val="24"/>
        </w:rPr>
        <w:t xml:space="preserve"> </w:t>
      </w:r>
      <w:r w:rsidRPr="000861AC">
        <w:rPr>
          <w:rFonts w:ascii="Times New Roman" w:hAnsi="Times New Roman" w:cs="Times New Roman"/>
          <w:bCs/>
          <w:sz w:val="24"/>
          <w:szCs w:val="24"/>
        </w:rPr>
        <w:t xml:space="preserve">Проекта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проводится в несколько итераций.</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3.2. Для оказания Услуг по 1 итерации Заказчик в срок не позднее 5-и рабочих дней с даты заключения Договора предоставляет Исполнителю утвержденную в установленном порядке ИП </w:t>
      </w:r>
      <w:r w:rsidRPr="000861AC">
        <w:rPr>
          <w:rFonts w:ascii="Times New Roman" w:hAnsi="Times New Roman" w:cs="Times New Roman"/>
          <w:sz w:val="24"/>
          <w:szCs w:val="24"/>
        </w:rPr>
        <w:t>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а также комплект документов и материалов к ним,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ИП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3.3. Стороны перед выполнением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3.4 Заказчик в срок не позднее 5-и рабочих дней с даты заключения Договора, предоставляет Исполнителю</w:t>
      </w:r>
      <w:r w:rsidRPr="000861AC">
        <w:rPr>
          <w:rFonts w:ascii="Times New Roman" w:hAnsi="Times New Roman" w:cs="Times New Roman"/>
          <w:sz w:val="24"/>
          <w:szCs w:val="24"/>
        </w:rPr>
        <w:t xml:space="preserve"> Проект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3.5. Исполнитель оценивает полноту исходных данных, а также дополнительную информацию, определенную согласно п. 3.3, и, в случае наличия замечаний, уведомляет об этом Заказчика в виде официального письменного запроса.</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3.7. Информация, подготовленная в соответствии с п. 3.3, передается Заказчиком Исполнителю с подписанием Акта сдачи-приемки документов.</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3.8. Исполнитель в ходе проведения технологического и ценового аудита в случае выявления замечаний к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и/или раскрываемым материалам, уведомляет Заказчика о выявленных замечаниях/отклонениях и в срок не позднее 30 календарных дней с даты заключения Договора направляет Заказчику проект Заключения для ознакомления.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3.9. При наличии замечаний Заказчика исполнитель в течение 3-х рабочих дней с даты их получения дорабатывает</w:t>
      </w:r>
      <w:r w:rsidRPr="000861AC">
        <w:rPr>
          <w:rFonts w:ascii="Times New Roman" w:hAnsi="Times New Roman" w:cs="Times New Roman"/>
          <w:sz w:val="24"/>
          <w:szCs w:val="24"/>
        </w:rPr>
        <w:t xml:space="preserve"> проект Заключения </w:t>
      </w:r>
      <w:r w:rsidRPr="000861AC">
        <w:rPr>
          <w:rFonts w:ascii="Times New Roman" w:hAnsi="Times New Roman" w:cs="Times New Roman"/>
          <w:bCs/>
          <w:sz w:val="24"/>
          <w:szCs w:val="24"/>
        </w:rPr>
        <w:t>и направляет Заказчику Заключение о ТЦА ИП, составленное в соответствии с Методическими рекомендациями с сопроводительным письмом, подтверждающим факт передачи документов по 1 итерации.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3.10 Для оказания Услуг по 2 итерации Заказчик информирует Исполнителя о полученных от Минэнерго России предложениях и замечаниях по доработке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и направляет доработанный (итоговый) </w:t>
      </w:r>
      <w:r w:rsidRPr="000861AC">
        <w:rPr>
          <w:rFonts w:ascii="Times New Roman" w:hAnsi="Times New Roman" w:cs="Times New Roman"/>
          <w:sz w:val="24"/>
          <w:szCs w:val="24"/>
        </w:rPr>
        <w:t>Проект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для актуализации Заключения в срок, определенный Минэнерго России на согласительном совещании.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3.11 Исполнитель формирует и направляет Заказчику Заключение по доработанному (итоговому) </w:t>
      </w:r>
      <w:r w:rsidRPr="000861AC">
        <w:rPr>
          <w:rFonts w:ascii="Times New Roman" w:hAnsi="Times New Roman" w:cs="Times New Roman"/>
          <w:sz w:val="24"/>
          <w:szCs w:val="24"/>
        </w:rPr>
        <w:t>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составленное в соответствии с Методическими рекомендациями для рассмотрения в УОИВ в установленном законодательством порядке, с сопроводительным письмом, подтверждающим факт передачи документов по 2 итерации.</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3.12 По результатам ТЦА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xml:space="preserve"> по каждой итерации, Исполнителем составляется и предоставляется Заказчику следующий документ:</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w:t>
      </w:r>
      <w:r w:rsidRPr="000861AC">
        <w:rPr>
          <w:rFonts w:ascii="Times New Roman" w:hAnsi="Times New Roman" w:cs="Times New Roman"/>
          <w:bCs/>
          <w:sz w:val="24"/>
          <w:szCs w:val="24"/>
        </w:rPr>
        <w:tab/>
        <w:t xml:space="preserve">Заключение Исполнителя о проведении технологического и ценового аудита </w:t>
      </w:r>
      <w:r w:rsidRPr="000861AC">
        <w:rPr>
          <w:rFonts w:ascii="Times New Roman" w:hAnsi="Times New Roman" w:cs="Times New Roman"/>
          <w:sz w:val="24"/>
          <w:szCs w:val="24"/>
        </w:rPr>
        <w:t>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r w:rsidRPr="000861AC">
        <w:rPr>
          <w:rFonts w:ascii="Times New Roman" w:hAnsi="Times New Roman" w:cs="Times New Roman"/>
          <w:bCs/>
          <w:sz w:val="24"/>
          <w:szCs w:val="24"/>
        </w:rPr>
        <w:t>, выполненное в соответствии с Методическими указаниями.</w:t>
      </w:r>
    </w:p>
    <w:p w:rsidR="00B50F18" w:rsidRPr="000861AC" w:rsidRDefault="00B50F18" w:rsidP="00B50F18">
      <w:pPr>
        <w:widowControl/>
        <w:tabs>
          <w:tab w:val="left" w:pos="709"/>
          <w:tab w:val="left" w:pos="851"/>
          <w:tab w:val="left" w:pos="993"/>
          <w:tab w:val="center" w:pos="4820"/>
          <w:tab w:val="right" w:pos="9639"/>
        </w:tabs>
        <w:autoSpaceDE/>
        <w:autoSpaceDN/>
        <w:adjustRightInd/>
        <w:ind w:right="68" w:firstLine="567"/>
        <w:contextualSpacing/>
        <w:jc w:val="both"/>
        <w:rPr>
          <w:rFonts w:ascii="Times New Roman" w:hAnsi="Times New Roman" w:cs="Times New Roman"/>
          <w:bCs/>
          <w:sz w:val="24"/>
          <w:szCs w:val="24"/>
        </w:rPr>
      </w:pPr>
      <w:r w:rsidRPr="000861AC">
        <w:rPr>
          <w:rFonts w:ascii="Times New Roman" w:hAnsi="Times New Roman" w:cs="Times New Roman"/>
          <w:bCs/>
          <w:sz w:val="24"/>
          <w:szCs w:val="24"/>
        </w:rPr>
        <w:t xml:space="preserve">3.13. </w:t>
      </w:r>
      <w:r w:rsidRPr="000861AC">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3.14 Результаты оказания Услуг должны соответствовать требованиям, установленным в нормативных актах и настоящим техническим заданием.</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3.15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B50F18" w:rsidRPr="000861AC" w:rsidRDefault="00B50F18" w:rsidP="00B50F1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3.16 Заказчик рассматривает направленные ему Заключения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оказанных Услуг с перечнем замечаний в течение 5 рабочих дней с момента получения Заключений.</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3.17 Все недостатки и ошибки, выявленные в ходе проведения ТЦА, а также полученные Заказчиком замечания к Заключениям о ТЦА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в том числе от УОИВ, должны быть устранены Исполнителем в рамках договора оказания Услуг.</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3.18 Заказчик письменно информирует Исполнителя о замечаниях, полученных от УОИВ в срок не позднее 2-х рабочих дней с момента их получения. Исполнитель устраняет замечания и направляет доработанные Заключения в срок, определенный УОИВ, согласно выданным замечаниям.</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 xml:space="preserve">3.19 </w:t>
      </w:r>
      <w:proofErr w:type="gramStart"/>
      <w:r w:rsidRPr="000861AC">
        <w:rPr>
          <w:rFonts w:ascii="Times New Roman" w:hAnsi="Times New Roman" w:cs="Times New Roman"/>
          <w:sz w:val="24"/>
          <w:szCs w:val="24"/>
        </w:rPr>
        <w:t>В</w:t>
      </w:r>
      <w:proofErr w:type="gramEnd"/>
      <w:r w:rsidRPr="000861AC">
        <w:rPr>
          <w:rFonts w:ascii="Times New Roman" w:hAnsi="Times New Roman" w:cs="Times New Roman"/>
          <w:sz w:val="24"/>
          <w:szCs w:val="24"/>
        </w:rPr>
        <w:t xml:space="preserve"> случае получения Заказчиком замечаний от УОИВ к 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по которому был проведен ТЦА ИП, по письменному обращению Заказчика Исполнитель проводит актуализацию Заключений о ТЦА ИП согласно доработанным Заказчиком Проекту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 и/или материалам и представляет его Заказчику в срок, определенный УОИВ, согласно выданным замечаниям.</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3.20 По итогам устранения замечаний Исполнителем, проводится повторное согласование Заключений Заказчиком и рассмотрение Заключений в УОИВ в установленном законодательством порядке.</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3.21 Основанием для составления и подписания Акта об оказанных услугах является передача Исполнителем результатов оказанных Услуг в соответствии с условиями Договора и настоящего ТЗ, а также опубликование УОИВ решения об утверждении ИП или получения Заказчиком отказа в утверждении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B50F18" w:rsidRPr="000861AC" w:rsidRDefault="00B50F18" w:rsidP="00B50F18">
      <w:pPr>
        <w:widowControl/>
        <w:tabs>
          <w:tab w:val="center" w:pos="4820"/>
          <w:tab w:val="right" w:pos="9639"/>
        </w:tabs>
        <w:autoSpaceDE/>
        <w:autoSpaceDN/>
        <w:adjustRightInd/>
        <w:ind w:firstLine="567"/>
        <w:jc w:val="both"/>
        <w:rPr>
          <w:rFonts w:ascii="Times New Roman" w:hAnsi="Times New Roman" w:cs="Times New Roman"/>
          <w:sz w:val="24"/>
          <w:szCs w:val="24"/>
        </w:rPr>
      </w:pPr>
      <w:r w:rsidRPr="000861AC">
        <w:rPr>
          <w:rFonts w:ascii="Times New Roman" w:hAnsi="Times New Roman" w:cs="Times New Roman"/>
          <w:sz w:val="24"/>
          <w:szCs w:val="24"/>
        </w:rPr>
        <w:t>3.22 Услуги по Договору считаются выполненными с даты опубликования решения об утверждении ИП УОИВ или получения Заказчиком отказа в утверждении Проекта ИП АО «</w:t>
      </w:r>
      <w:proofErr w:type="spellStart"/>
      <w:r w:rsidRPr="000861AC">
        <w:rPr>
          <w:rFonts w:ascii="Times New Roman" w:hAnsi="Times New Roman" w:cs="Times New Roman"/>
          <w:sz w:val="24"/>
          <w:szCs w:val="24"/>
        </w:rPr>
        <w:t>Энергосервис</w:t>
      </w:r>
      <w:proofErr w:type="spellEnd"/>
      <w:r w:rsidRPr="000861AC">
        <w:rPr>
          <w:rFonts w:ascii="Times New Roman" w:hAnsi="Times New Roman" w:cs="Times New Roman"/>
          <w:sz w:val="24"/>
          <w:szCs w:val="24"/>
        </w:rPr>
        <w:t xml:space="preserve"> Волги».</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4. Сроки оказания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4.1.</w:t>
      </w:r>
      <w:r w:rsidRPr="000861AC">
        <w:rPr>
          <w:rFonts w:ascii="Times New Roman" w:hAnsi="Times New Roman" w:cs="Times New Roman"/>
          <w:bCs/>
          <w:sz w:val="24"/>
          <w:szCs w:val="24"/>
        </w:rPr>
        <w:tab/>
        <w:t>Начало оказания услуг по договору - с даты заключения договора.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4.2.</w:t>
      </w:r>
      <w:r w:rsidRPr="000861AC">
        <w:rPr>
          <w:rFonts w:ascii="Times New Roman" w:hAnsi="Times New Roman" w:cs="Times New Roman"/>
          <w:bCs/>
          <w:sz w:val="24"/>
          <w:szCs w:val="24"/>
        </w:rPr>
        <w:tab/>
        <w:t>Окончание оказания услуг: с даты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 при условии выполнения всех мероприятий, предусмотренных настоящим ТЗ в соответствии с Графиком оказания услуг (Приложение № 2 к ТЗ).</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4.3. Срок доработки Заключений Исполнителем по результатам полученных замечаний – согласно срокам, в соответствии с Графиком оказания услуг (Приложение № 2 к ТЗ).</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4.4. Срок действия Договора заканчивается 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4.5. Сроки подготовки и передачи актуализированных Заключений должны обеспечивать возможность раскрытия сетевой организацией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5. Место оказания услуг.</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По месту фактического расположения Заказчика:</w:t>
      </w:r>
    </w:p>
    <w:p w:rsidR="0052751C" w:rsidRPr="000861AC" w:rsidRDefault="00B25058" w:rsidP="00B25058">
      <w:pPr>
        <w:tabs>
          <w:tab w:val="left" w:pos="1418"/>
          <w:tab w:val="left" w:pos="2460"/>
          <w:tab w:val="left" w:pos="3540"/>
          <w:tab w:val="left" w:pos="3680"/>
          <w:tab w:val="left" w:pos="4380"/>
          <w:tab w:val="left" w:pos="5380"/>
          <w:tab w:val="left" w:pos="5800"/>
          <w:tab w:val="left" w:pos="6960"/>
          <w:tab w:val="left" w:pos="7960"/>
          <w:tab w:val="left" w:pos="8040"/>
        </w:tabs>
        <w:ind w:right="68"/>
        <w:rPr>
          <w:rFonts w:ascii="Times New Roman" w:hAnsi="Times New Roman" w:cs="Times New Roman"/>
          <w:bCs/>
          <w:sz w:val="24"/>
          <w:szCs w:val="24"/>
        </w:rPr>
      </w:pPr>
      <w:r w:rsidRPr="000861AC">
        <w:rPr>
          <w:rFonts w:ascii="Times New Roman" w:hAnsi="Times New Roman" w:cs="Times New Roman"/>
          <w:bCs/>
          <w:sz w:val="24"/>
          <w:szCs w:val="24"/>
        </w:rPr>
        <w:t xml:space="preserve">410017, Саратовская </w:t>
      </w:r>
      <w:proofErr w:type="spellStart"/>
      <w:r w:rsidRPr="000861AC">
        <w:rPr>
          <w:rFonts w:ascii="Times New Roman" w:hAnsi="Times New Roman" w:cs="Times New Roman"/>
          <w:bCs/>
          <w:sz w:val="24"/>
          <w:szCs w:val="24"/>
        </w:rPr>
        <w:t>обл</w:t>
      </w:r>
      <w:proofErr w:type="spellEnd"/>
      <w:r w:rsidRPr="000861AC">
        <w:rPr>
          <w:rFonts w:ascii="Times New Roman" w:hAnsi="Times New Roman" w:cs="Times New Roman"/>
          <w:bCs/>
          <w:sz w:val="24"/>
          <w:szCs w:val="24"/>
        </w:rPr>
        <w:t xml:space="preserve">, Саратов г, </w:t>
      </w:r>
      <w:proofErr w:type="spellStart"/>
      <w:r w:rsidRPr="000861AC">
        <w:rPr>
          <w:rFonts w:ascii="Times New Roman" w:hAnsi="Times New Roman" w:cs="Times New Roman"/>
          <w:bCs/>
          <w:sz w:val="24"/>
          <w:szCs w:val="24"/>
        </w:rPr>
        <w:t>Новоузенская</w:t>
      </w:r>
      <w:proofErr w:type="spellEnd"/>
      <w:r w:rsidRPr="000861AC">
        <w:rPr>
          <w:rFonts w:ascii="Times New Roman" w:hAnsi="Times New Roman" w:cs="Times New Roman"/>
          <w:bCs/>
          <w:sz w:val="24"/>
          <w:szCs w:val="24"/>
        </w:rPr>
        <w:t xml:space="preserve"> ул., дом 22</w:t>
      </w:r>
    </w:p>
    <w:p w:rsidR="00B25058" w:rsidRPr="000861AC" w:rsidRDefault="00B25058" w:rsidP="00B25058">
      <w:pPr>
        <w:tabs>
          <w:tab w:val="left" w:pos="1418"/>
          <w:tab w:val="left" w:pos="2460"/>
          <w:tab w:val="left" w:pos="3540"/>
          <w:tab w:val="left" w:pos="3680"/>
          <w:tab w:val="left" w:pos="4380"/>
          <w:tab w:val="left" w:pos="5380"/>
          <w:tab w:val="left" w:pos="5800"/>
          <w:tab w:val="left" w:pos="6960"/>
          <w:tab w:val="left" w:pos="7960"/>
          <w:tab w:val="left" w:pos="8040"/>
        </w:tabs>
        <w:ind w:right="68"/>
        <w:rPr>
          <w:rFonts w:ascii="Times New Roman" w:hAnsi="Times New Roman" w:cs="Times New Roman"/>
          <w:bCs/>
          <w:sz w:val="24"/>
          <w:szCs w:val="24"/>
        </w:rPr>
      </w:pP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6. Цена услуг и порядок оплаты.</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проекта ИП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6.2. В стоимость услуг включены все услуги, предусмотренные Договором, а также расходы на уплату налогов, сборов и других обязательных платежей.</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6.3.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подписанных Сторонами Актов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0861AC" w:rsidRDefault="0052751C" w:rsidP="0052751C">
      <w:pPr>
        <w:rPr>
          <w:rFonts w:ascii="Times New Roman" w:hAnsi="Times New Roman" w:cs="Times New Roman"/>
          <w:b/>
          <w:sz w:val="24"/>
          <w:szCs w:val="24"/>
        </w:rPr>
      </w:pPr>
      <w:r w:rsidRPr="000861AC">
        <w:rPr>
          <w:rFonts w:ascii="Times New Roman" w:hAnsi="Times New Roman" w:cs="Times New Roman"/>
          <w:b/>
          <w:sz w:val="24"/>
          <w:szCs w:val="24"/>
        </w:rPr>
        <w:t xml:space="preserve">7. Приложения </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№1</w:t>
      </w:r>
      <w:r w:rsidRPr="000861AC">
        <w:rPr>
          <w:rFonts w:ascii="Times New Roman" w:hAnsi="Times New Roman" w:cs="Times New Roman"/>
          <w:sz w:val="24"/>
          <w:szCs w:val="24"/>
        </w:rPr>
        <w:t xml:space="preserve"> </w:t>
      </w:r>
      <w:r w:rsidRPr="000861AC">
        <w:rPr>
          <w:rFonts w:ascii="Times New Roman" w:hAnsi="Times New Roman" w:cs="Times New Roman"/>
          <w:bCs/>
          <w:iCs/>
          <w:sz w:val="24"/>
          <w:szCs w:val="24"/>
        </w:rPr>
        <w:t>Дополнительный перечень, и сроки предоставления информации, необходимой для выполнения договора (форма).</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iCs/>
          <w:sz w:val="24"/>
          <w:szCs w:val="24"/>
        </w:rPr>
      </w:pPr>
      <w:r w:rsidRPr="000861AC">
        <w:rPr>
          <w:rFonts w:ascii="Times New Roman" w:hAnsi="Times New Roman" w:cs="Times New Roman"/>
          <w:bCs/>
          <w:iCs/>
          <w:sz w:val="24"/>
          <w:szCs w:val="24"/>
        </w:rPr>
        <w:t>Приложение №2 График оказания услуг.</w:t>
      </w:r>
    </w:p>
    <w:p w:rsidR="00331F1A" w:rsidRPr="000861AC" w:rsidRDefault="00331F1A"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r w:rsidRPr="000861AC">
        <w:rPr>
          <w:rFonts w:ascii="Times New Roman" w:hAnsi="Times New Roman" w:cs="Times New Roman"/>
          <w:bCs/>
          <w:sz w:val="24"/>
          <w:szCs w:val="24"/>
        </w:rPr>
        <w:t>Приложение №3 Требования к исполнителям услуг.</w:t>
      </w: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FF3FFD" w:rsidP="00FF3FFD">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F3FFD" w:rsidRPr="000861AC" w:rsidRDefault="00A500D2" w:rsidP="00FF3FFD">
      <w:pPr>
        <w:widowControl/>
        <w:tabs>
          <w:tab w:val="center" w:pos="4820"/>
          <w:tab w:val="right" w:pos="9639"/>
        </w:tabs>
        <w:autoSpaceDE/>
        <w:autoSpaceDN/>
        <w:adjustRightInd/>
        <w:spacing w:line="360" w:lineRule="auto"/>
        <w:jc w:val="both"/>
        <w:rPr>
          <w:rFonts w:ascii="Times New Roman" w:hAnsi="Times New Roman" w:cs="Times New Roman"/>
          <w:sz w:val="24"/>
          <w:szCs w:val="24"/>
        </w:rPr>
      </w:pPr>
      <w:r w:rsidRPr="000861AC">
        <w:rPr>
          <w:rFonts w:ascii="Times New Roman" w:hAnsi="Times New Roman" w:cs="Times New Roman"/>
          <w:sz w:val="24"/>
          <w:szCs w:val="24"/>
        </w:rPr>
        <w:t>Главный инженер</w:t>
      </w:r>
      <w:r w:rsidR="00FF3FFD" w:rsidRPr="000861AC">
        <w:rPr>
          <w:rFonts w:ascii="Times New Roman" w:hAnsi="Times New Roman" w:cs="Times New Roman"/>
          <w:sz w:val="24"/>
          <w:szCs w:val="24"/>
        </w:rPr>
        <w:t xml:space="preserve">                               </w:t>
      </w:r>
      <w:r w:rsidR="00BF33B1" w:rsidRPr="000861AC">
        <w:rPr>
          <w:rFonts w:ascii="Times New Roman" w:hAnsi="Times New Roman" w:cs="Times New Roman"/>
          <w:sz w:val="24"/>
          <w:szCs w:val="24"/>
        </w:rPr>
        <w:t xml:space="preserve">        </w:t>
      </w:r>
      <w:r w:rsidR="00FF3FFD" w:rsidRPr="000861AC">
        <w:rPr>
          <w:rFonts w:ascii="Times New Roman" w:hAnsi="Times New Roman" w:cs="Times New Roman"/>
          <w:sz w:val="24"/>
          <w:szCs w:val="24"/>
        </w:rPr>
        <w:t xml:space="preserve">    </w:t>
      </w:r>
      <w:r w:rsidRPr="000861AC">
        <w:rPr>
          <w:rFonts w:ascii="Times New Roman" w:hAnsi="Times New Roman" w:cs="Times New Roman"/>
          <w:sz w:val="24"/>
          <w:szCs w:val="24"/>
        </w:rPr>
        <w:t xml:space="preserve">                          </w:t>
      </w:r>
      <w:r w:rsidR="000861AC">
        <w:rPr>
          <w:rFonts w:ascii="Times New Roman" w:hAnsi="Times New Roman" w:cs="Times New Roman"/>
          <w:sz w:val="24"/>
          <w:szCs w:val="24"/>
        </w:rPr>
        <w:t xml:space="preserve">                    </w:t>
      </w:r>
      <w:r w:rsidRPr="000861AC">
        <w:rPr>
          <w:rFonts w:ascii="Times New Roman" w:hAnsi="Times New Roman" w:cs="Times New Roman"/>
          <w:sz w:val="24"/>
          <w:szCs w:val="24"/>
        </w:rPr>
        <w:t xml:space="preserve">          </w:t>
      </w:r>
      <w:r w:rsidR="00FF3FFD" w:rsidRPr="000861AC">
        <w:rPr>
          <w:rFonts w:ascii="Times New Roman" w:hAnsi="Times New Roman" w:cs="Times New Roman"/>
          <w:sz w:val="24"/>
          <w:szCs w:val="24"/>
        </w:rPr>
        <w:t xml:space="preserve">      </w:t>
      </w:r>
      <w:r w:rsidRPr="000861AC">
        <w:rPr>
          <w:rFonts w:ascii="Times New Roman" w:hAnsi="Times New Roman" w:cs="Times New Roman"/>
          <w:sz w:val="24"/>
          <w:szCs w:val="24"/>
        </w:rPr>
        <w:t>В.Б. Минаев</w:t>
      </w:r>
    </w:p>
    <w:p w:rsidR="00331F1A" w:rsidRDefault="00331F1A">
      <w:pPr>
        <w:widowControl/>
        <w:autoSpaceDE/>
        <w:autoSpaceDN/>
        <w:adjustRightInd/>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FF3FFD" w:rsidRPr="005A42C9" w:rsidRDefault="00FF3FFD" w:rsidP="00FF3FFD">
      <w:pPr>
        <w:ind w:left="7080" w:hanging="276"/>
        <w:contextualSpacing/>
        <w:rPr>
          <w:rFonts w:ascii="Times New Roman" w:hAnsi="Times New Roman" w:cs="Times New Roman"/>
          <w:bCs/>
          <w:sz w:val="24"/>
          <w:szCs w:val="24"/>
        </w:rPr>
      </w:pPr>
      <w:r w:rsidRPr="005A42C9">
        <w:rPr>
          <w:rFonts w:ascii="Times New Roman" w:hAnsi="Times New Roman" w:cs="Times New Roman"/>
          <w:bCs/>
          <w:sz w:val="24"/>
          <w:szCs w:val="24"/>
        </w:rPr>
        <w:t>Приложение № 1</w:t>
      </w:r>
    </w:p>
    <w:p w:rsidR="00FF3FFD" w:rsidRPr="005A42C9" w:rsidRDefault="00FF3FFD" w:rsidP="00FF3FFD">
      <w:pPr>
        <w:widowControl/>
        <w:autoSpaceDE/>
        <w:autoSpaceDN/>
        <w:adjustRightInd/>
        <w:ind w:left="6372" w:hanging="276"/>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FF3FFD" w:rsidRPr="005A42C9" w:rsidRDefault="00FF3FFD" w:rsidP="00FF3FFD">
      <w:pPr>
        <w:contextualSpacing/>
        <w:jc w:val="center"/>
        <w:rPr>
          <w:rFonts w:ascii="Times New Roman" w:hAnsi="Times New Roman" w:cs="Times New Roman"/>
          <w:bCs/>
          <w:sz w:val="26"/>
          <w:szCs w:val="26"/>
        </w:rPr>
      </w:pPr>
    </w:p>
    <w:p w:rsidR="00FF3FFD" w:rsidRPr="005A42C9" w:rsidRDefault="00FF3FFD" w:rsidP="00FF3FFD">
      <w:pPr>
        <w:contextualSpacing/>
        <w:jc w:val="center"/>
        <w:rPr>
          <w:rFonts w:ascii="Times New Roman" w:hAnsi="Times New Roman" w:cs="Times New Roman"/>
          <w:bCs/>
          <w:sz w:val="26"/>
          <w:szCs w:val="26"/>
        </w:rPr>
      </w:pPr>
    </w:p>
    <w:p w:rsidR="00FF3FFD" w:rsidRPr="005A42C9" w:rsidRDefault="00FF3FFD" w:rsidP="00FF3FFD">
      <w:pPr>
        <w:contextualSpacing/>
        <w:jc w:val="center"/>
        <w:rPr>
          <w:rFonts w:ascii="Times New Roman" w:hAnsi="Times New Roman" w:cs="Times New Roman"/>
          <w:b/>
          <w:bCs/>
          <w:sz w:val="26"/>
          <w:szCs w:val="26"/>
        </w:rPr>
      </w:pPr>
      <w:r w:rsidRPr="005A42C9">
        <w:rPr>
          <w:rFonts w:ascii="Times New Roman" w:hAnsi="Times New Roman" w:cs="Times New Roman"/>
          <w:b/>
          <w:bCs/>
          <w:sz w:val="26"/>
          <w:szCs w:val="26"/>
        </w:rPr>
        <w:t xml:space="preserve">Дополнительный перечень, и сроки предоставления информации, </w:t>
      </w:r>
    </w:p>
    <w:p w:rsidR="00FF3FFD" w:rsidRPr="005A42C9" w:rsidRDefault="00FF3FFD" w:rsidP="00FF3FFD">
      <w:pPr>
        <w:contextualSpacing/>
        <w:jc w:val="center"/>
        <w:rPr>
          <w:rFonts w:ascii="Times New Roman" w:eastAsia="Calibri" w:hAnsi="Times New Roman" w:cs="Times New Roman"/>
          <w:bCs/>
          <w:sz w:val="26"/>
          <w:szCs w:val="26"/>
        </w:rPr>
      </w:pPr>
      <w:r w:rsidRPr="005A42C9">
        <w:rPr>
          <w:rFonts w:ascii="Times New Roman" w:hAnsi="Times New Roman" w:cs="Times New Roman"/>
          <w:b/>
          <w:bCs/>
          <w:sz w:val="26"/>
          <w:szCs w:val="26"/>
        </w:rPr>
        <w:t>необходимой для выполнения Договора</w:t>
      </w:r>
      <w:r w:rsidRPr="005A42C9">
        <w:rPr>
          <w:rFonts w:ascii="Times New Roman" w:eastAsia="Calibri" w:hAnsi="Times New Roman" w:cs="Times New Roman"/>
          <w:bCs/>
          <w:sz w:val="26"/>
          <w:szCs w:val="26"/>
        </w:rPr>
        <w:t>.</w:t>
      </w:r>
    </w:p>
    <w:p w:rsidR="00FF3FFD" w:rsidRPr="005A42C9" w:rsidRDefault="00FF3FFD" w:rsidP="00FF3FFD">
      <w:pPr>
        <w:contextualSpacing/>
        <w:jc w:val="center"/>
        <w:rPr>
          <w:rFonts w:ascii="Times New Roman" w:eastAsia="Calibri" w:hAnsi="Times New Roman" w:cs="Times New Roman"/>
          <w:bCs/>
          <w:sz w:val="26"/>
          <w:szCs w:val="26"/>
        </w:rPr>
      </w:pPr>
    </w:p>
    <w:p w:rsidR="00FF3FFD" w:rsidRPr="005A42C9" w:rsidRDefault="00FF3FFD" w:rsidP="00FF3FFD">
      <w:pPr>
        <w:contextualSpacing/>
        <w:jc w:val="center"/>
        <w:rPr>
          <w:rFonts w:ascii="Times New Roman" w:eastAsia="Calibri" w:hAnsi="Times New Roman" w:cs="Times New Roman"/>
          <w:sz w:val="26"/>
          <w:szCs w:val="26"/>
        </w:rPr>
      </w:pPr>
      <w:r w:rsidRPr="005A42C9">
        <w:rPr>
          <w:rFonts w:ascii="Courier New" w:hAnsi="Courier New" w:cs="Courier New"/>
          <w:noProof/>
          <w:sz w:val="26"/>
          <w:szCs w:val="26"/>
        </w:rPr>
        <w:drawing>
          <wp:anchor distT="0" distB="0" distL="114300" distR="114300" simplePos="0" relativeHeight="251657216" behindDoc="1" locked="0" layoutInCell="1" allowOverlap="1" wp14:anchorId="1BCD7D5B" wp14:editId="354EC3F5">
            <wp:simplePos x="0" y="0"/>
            <wp:positionH relativeFrom="column">
              <wp:posOffset>-616997</wp:posOffset>
            </wp:positionH>
            <wp:positionV relativeFrom="paragraph">
              <wp:posOffset>188719</wp:posOffset>
            </wp:positionV>
            <wp:extent cx="7287557" cy="5080415"/>
            <wp:effectExtent l="0" t="0" r="8890" b="635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8748" cy="5081245"/>
                    </a:xfrm>
                    <a:prstGeom prst="rect">
                      <a:avLst/>
                    </a:prstGeom>
                    <a:noFill/>
                  </pic:spPr>
                </pic:pic>
              </a:graphicData>
            </a:graphic>
            <wp14:sizeRelH relativeFrom="page">
              <wp14:pctWidth>0</wp14:pctWidth>
            </wp14:sizeRelH>
            <wp14:sizeRelV relativeFrom="page">
              <wp14:pctHeight>0</wp14:pctHeight>
            </wp14:sizeRelV>
          </wp:anchor>
        </w:drawing>
      </w:r>
      <w:r w:rsidRPr="005A42C9">
        <w:rPr>
          <w:rFonts w:ascii="Times New Roman" w:eastAsia="Calibri" w:hAnsi="Times New Roman" w:cs="Times New Roman"/>
          <w:sz w:val="26"/>
          <w:szCs w:val="26"/>
        </w:rPr>
        <w:t>к Дого</w:t>
      </w:r>
      <w:r w:rsidR="00331F1A">
        <w:rPr>
          <w:rFonts w:ascii="Times New Roman" w:eastAsia="Calibri" w:hAnsi="Times New Roman" w:cs="Times New Roman"/>
          <w:sz w:val="26"/>
          <w:szCs w:val="26"/>
        </w:rPr>
        <w:t>вору № ________ от__________ 202</w:t>
      </w:r>
      <w:r w:rsidRPr="005A42C9">
        <w:rPr>
          <w:rFonts w:ascii="Times New Roman" w:eastAsia="Calibri" w:hAnsi="Times New Roman" w:cs="Times New Roman"/>
          <w:sz w:val="26"/>
          <w:szCs w:val="26"/>
        </w:rPr>
        <w:t>__г.</w:t>
      </w:r>
    </w:p>
    <w:p w:rsidR="00FF3FFD" w:rsidRPr="005A42C9" w:rsidRDefault="00FF3FFD" w:rsidP="00FF3FFD">
      <w:pPr>
        <w:contextualSpacing/>
        <w:jc w:val="center"/>
        <w:rPr>
          <w:rFonts w:ascii="Times New Roman" w:eastAsia="Calibri" w:hAnsi="Times New Roman" w:cs="Times New Roman"/>
          <w:sz w:val="26"/>
          <w:szCs w:val="26"/>
        </w:rPr>
      </w:pPr>
    </w:p>
    <w:p w:rsidR="00FF3FFD" w:rsidRPr="005A42C9" w:rsidRDefault="00FF3FFD" w:rsidP="00FF3FFD">
      <w:pPr>
        <w:contextualSpacing/>
        <w:jc w:val="both"/>
        <w:rPr>
          <w:rFonts w:ascii="Times New Roman" w:eastAsia="Calibri" w:hAnsi="Times New Roman" w:cs="Times New Roman"/>
          <w:sz w:val="26"/>
          <w:szCs w:val="26"/>
        </w:rPr>
      </w:pPr>
      <w:r w:rsidRPr="005A42C9">
        <w:rPr>
          <w:rFonts w:ascii="Times New Roman" w:eastAsia="Calibri" w:hAnsi="Times New Roman" w:cs="Times New Roman"/>
          <w:sz w:val="26"/>
          <w:szCs w:val="26"/>
        </w:rPr>
        <w:t xml:space="preserve">г. Саратов                                                                                   </w:t>
      </w:r>
      <w:proofErr w:type="gramStart"/>
      <w:r w:rsidRPr="005A42C9">
        <w:rPr>
          <w:rFonts w:ascii="Times New Roman" w:eastAsia="Calibri" w:hAnsi="Times New Roman" w:cs="Times New Roman"/>
          <w:sz w:val="26"/>
          <w:szCs w:val="26"/>
        </w:rPr>
        <w:t xml:space="preserve">   «</w:t>
      </w:r>
      <w:proofErr w:type="gramEnd"/>
      <w:r w:rsidRPr="005A42C9">
        <w:rPr>
          <w:rFonts w:ascii="Times New Roman" w:eastAsia="Calibri" w:hAnsi="Times New Roman" w:cs="Times New Roman"/>
          <w:sz w:val="26"/>
          <w:szCs w:val="26"/>
        </w:rPr>
        <w:t>___» ________ ____ г</w:t>
      </w:r>
    </w:p>
    <w:p w:rsidR="00FF3FFD" w:rsidRPr="005A42C9" w:rsidRDefault="00FF3FFD" w:rsidP="00FF3FFD">
      <w:pPr>
        <w:contextualSpacing/>
        <w:jc w:val="both"/>
        <w:rPr>
          <w:rFonts w:ascii="Times New Roman" w:eastAsia="Calibri" w:hAnsi="Times New Roman" w:cs="Times New Roman"/>
          <w:sz w:val="26"/>
          <w:szCs w:val="26"/>
        </w:rPr>
      </w:pPr>
    </w:p>
    <w:tbl>
      <w:tblPr>
        <w:tblStyle w:val="aa"/>
        <w:tblW w:w="0" w:type="auto"/>
        <w:tblLook w:val="04A0" w:firstRow="1" w:lastRow="0" w:firstColumn="1" w:lastColumn="0" w:noHBand="0" w:noVBand="1"/>
      </w:tblPr>
      <w:tblGrid>
        <w:gridCol w:w="661"/>
        <w:gridCol w:w="3698"/>
        <w:gridCol w:w="2627"/>
        <w:gridCol w:w="2643"/>
      </w:tblGrid>
      <w:tr w:rsidR="00FF3FFD" w:rsidRPr="005A42C9" w:rsidTr="001C29DD">
        <w:tc>
          <w:tcPr>
            <w:tcW w:w="675"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both"/>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FF3FFD" w:rsidRPr="005A42C9" w:rsidRDefault="00FF3FFD" w:rsidP="001C29DD">
            <w:pPr>
              <w:contextualSpacing/>
              <w:jc w:val="center"/>
              <w:rPr>
                <w:rFonts w:ascii="Times New Roman" w:eastAsia="Calibri" w:hAnsi="Times New Roman" w:cs="Times New Roman"/>
                <w:b/>
                <w:bCs/>
                <w:sz w:val="26"/>
                <w:szCs w:val="26"/>
                <w:lang w:eastAsia="en-US"/>
              </w:rPr>
            </w:pPr>
            <w:r w:rsidRPr="005A42C9">
              <w:rPr>
                <w:rFonts w:ascii="Times New Roman" w:eastAsia="Calibri" w:hAnsi="Times New Roman" w:cs="Times New Roman"/>
                <w:b/>
                <w:bCs/>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Срок представления</w:t>
            </w: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r w:rsidR="00FF3FFD" w:rsidRPr="005A42C9" w:rsidTr="001C29DD">
        <w:tc>
          <w:tcPr>
            <w:tcW w:w="675"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FF3FFD" w:rsidRPr="005A42C9" w:rsidRDefault="00FF3FFD" w:rsidP="001C29DD">
            <w:pPr>
              <w:contextualSpacing/>
              <w:jc w:val="both"/>
              <w:rPr>
                <w:rFonts w:ascii="Times New Roman" w:eastAsia="Calibri" w:hAnsi="Times New Roman" w:cs="Times New Roman"/>
                <w:b/>
                <w:bCs/>
                <w:sz w:val="26"/>
                <w:szCs w:val="26"/>
                <w:lang w:eastAsia="en-US"/>
              </w:rPr>
            </w:pPr>
          </w:p>
        </w:tc>
      </w:tr>
    </w:tbl>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contextualSpacing/>
        <w:jc w:val="center"/>
        <w:rPr>
          <w:rFonts w:ascii="Times New Roman" w:eastAsia="Calibri" w:hAnsi="Times New Roman" w:cs="Times New Roman"/>
          <w:b/>
          <w:bCs/>
          <w:sz w:val="26"/>
          <w:szCs w:val="26"/>
        </w:rPr>
      </w:pPr>
      <w:r w:rsidRPr="005A42C9">
        <w:rPr>
          <w:rFonts w:ascii="Times New Roman" w:eastAsia="Calibri" w:hAnsi="Times New Roman" w:cs="Times New Roman"/>
          <w:b/>
          <w:bCs/>
          <w:sz w:val="26"/>
          <w:szCs w:val="26"/>
        </w:rPr>
        <w:t>ПОДПИСИ С</w:t>
      </w:r>
      <w:r w:rsidRPr="005A42C9">
        <w:rPr>
          <w:rFonts w:ascii="Times New Roman" w:eastAsia="Calibri" w:hAnsi="Times New Roman" w:cs="Times New Roman"/>
          <w:b/>
          <w:bCs/>
          <w:sz w:val="26"/>
          <w:szCs w:val="26"/>
          <w:lang w:val="en-US"/>
        </w:rPr>
        <w:t>ТОРОН</w:t>
      </w:r>
    </w:p>
    <w:p w:rsidR="00FF3FFD" w:rsidRPr="005A42C9" w:rsidRDefault="00FF3FFD" w:rsidP="00FF3FFD">
      <w:pPr>
        <w:contextualSpacing/>
        <w:jc w:val="both"/>
        <w:rPr>
          <w:rFonts w:ascii="Times New Roman" w:eastAsia="Calibri" w:hAnsi="Times New Roman" w:cs="Times New Roman"/>
          <w:sz w:val="26"/>
          <w:szCs w:val="26"/>
        </w:rPr>
      </w:pPr>
    </w:p>
    <w:tbl>
      <w:tblPr>
        <w:tblW w:w="9840" w:type="dxa"/>
        <w:jc w:val="center"/>
        <w:tblLayout w:type="fixed"/>
        <w:tblLook w:val="04A0" w:firstRow="1" w:lastRow="0" w:firstColumn="1" w:lastColumn="0" w:noHBand="0" w:noVBand="1"/>
      </w:tblPr>
      <w:tblGrid>
        <w:gridCol w:w="4817"/>
        <w:gridCol w:w="5023"/>
      </w:tblGrid>
      <w:tr w:rsidR="00FF3FFD" w:rsidRPr="00FF3FFD" w:rsidTr="001C29DD">
        <w:trPr>
          <w:jc w:val="center"/>
        </w:trPr>
        <w:tc>
          <w:tcPr>
            <w:tcW w:w="4820" w:type="dxa"/>
            <w:hideMark/>
          </w:tcPr>
          <w:p w:rsidR="00FF3FFD" w:rsidRPr="00FF3FFD" w:rsidRDefault="00FF3FFD" w:rsidP="001C29DD">
            <w:pPr>
              <w:spacing w:after="200"/>
              <w:jc w:val="both"/>
              <w:rPr>
                <w:rFonts w:ascii="Times New Roman" w:eastAsia="Calibri" w:hAnsi="Times New Roman" w:cs="Times New Roman"/>
                <w:b/>
                <w:sz w:val="26"/>
                <w:szCs w:val="26"/>
                <w:lang w:eastAsia="en-US"/>
              </w:rPr>
            </w:pPr>
            <w:r w:rsidRPr="00FF3FFD">
              <w:rPr>
                <w:rFonts w:ascii="Times New Roman" w:eastAsia="Calibri" w:hAnsi="Times New Roman" w:cs="Times New Roman"/>
                <w:sz w:val="26"/>
                <w:szCs w:val="26"/>
              </w:rPr>
              <w:t>От Заказчика:</w:t>
            </w:r>
          </w:p>
        </w:tc>
        <w:tc>
          <w:tcPr>
            <w:tcW w:w="5026" w:type="dxa"/>
            <w:hideMark/>
          </w:tcPr>
          <w:p w:rsidR="00FF3FFD" w:rsidRPr="00FF3FFD" w:rsidRDefault="00FF3FFD" w:rsidP="001C29DD">
            <w:pPr>
              <w:contextualSpacing/>
              <w:jc w:val="both"/>
              <w:rPr>
                <w:rFonts w:ascii="Times New Roman" w:eastAsia="Calibri" w:hAnsi="Times New Roman" w:cs="Times New Roman"/>
                <w:b/>
                <w:sz w:val="26"/>
                <w:szCs w:val="26"/>
                <w:lang w:eastAsia="en-US"/>
              </w:rPr>
            </w:pPr>
            <w:r w:rsidRPr="00FF3FFD">
              <w:rPr>
                <w:rFonts w:ascii="Times New Roman" w:eastAsia="Calibri" w:hAnsi="Times New Roman" w:cs="Times New Roman"/>
                <w:sz w:val="26"/>
                <w:szCs w:val="26"/>
              </w:rPr>
              <w:t>От Исполнителя:</w:t>
            </w:r>
          </w:p>
        </w:tc>
      </w:tr>
      <w:tr w:rsidR="00FF3FFD" w:rsidRPr="00FF3FFD" w:rsidTr="001C29DD">
        <w:trPr>
          <w:jc w:val="center"/>
        </w:trPr>
        <w:tc>
          <w:tcPr>
            <w:tcW w:w="4820" w:type="dxa"/>
            <w:hideMark/>
          </w:tcPr>
          <w:p w:rsidR="00FF3FFD" w:rsidRPr="00FF3FFD" w:rsidRDefault="00FF3FFD" w:rsidP="001C29DD">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w:t>
            </w:r>
          </w:p>
        </w:tc>
        <w:tc>
          <w:tcPr>
            <w:tcW w:w="5026" w:type="dxa"/>
            <w:hideMark/>
          </w:tcPr>
          <w:p w:rsidR="00FF3FFD" w:rsidRPr="00FF3FFD" w:rsidRDefault="00FF3FFD" w:rsidP="001C29DD">
            <w:pPr>
              <w:contextualSpacing/>
              <w:jc w:val="both"/>
              <w:rPr>
                <w:rFonts w:ascii="Times New Roman" w:eastAsia="Calibri" w:hAnsi="Times New Roman" w:cs="Times New Roman"/>
                <w:sz w:val="26"/>
                <w:szCs w:val="26"/>
                <w:lang w:eastAsia="en-US"/>
              </w:rPr>
            </w:pPr>
            <w:r w:rsidRPr="00FF3FFD">
              <w:rPr>
                <w:rFonts w:ascii="Times New Roman" w:eastAsia="Calibri" w:hAnsi="Times New Roman" w:cs="Times New Roman"/>
                <w:sz w:val="26"/>
                <w:szCs w:val="26"/>
              </w:rPr>
              <w:t>______________________________</w:t>
            </w:r>
          </w:p>
        </w:tc>
      </w:tr>
      <w:tr w:rsidR="00FF3FFD" w:rsidRPr="005A42C9" w:rsidTr="001C29DD">
        <w:trPr>
          <w:jc w:val="center"/>
        </w:trPr>
        <w:tc>
          <w:tcPr>
            <w:tcW w:w="4820" w:type="dxa"/>
            <w:hideMark/>
          </w:tcPr>
          <w:p w:rsidR="00FF3FFD" w:rsidRPr="00FF3FFD" w:rsidRDefault="00331F1A" w:rsidP="001C29DD">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 _______________ 202</w:t>
            </w:r>
            <w:r w:rsidR="00FF3FFD" w:rsidRPr="00FF3FFD">
              <w:rPr>
                <w:rFonts w:ascii="Times New Roman" w:eastAsia="Calibri" w:hAnsi="Times New Roman" w:cs="Times New Roman"/>
                <w:sz w:val="26"/>
                <w:szCs w:val="26"/>
              </w:rPr>
              <w:t>__ г.</w:t>
            </w:r>
          </w:p>
        </w:tc>
        <w:tc>
          <w:tcPr>
            <w:tcW w:w="5026" w:type="dxa"/>
            <w:hideMark/>
          </w:tcPr>
          <w:p w:rsidR="00FF3FFD" w:rsidRPr="00FF3FFD" w:rsidRDefault="00331F1A" w:rsidP="001C29DD">
            <w:pPr>
              <w:contextualSpacing/>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rPr>
              <w:t>«___»_______________202</w:t>
            </w:r>
            <w:r w:rsidR="00FF3FFD" w:rsidRPr="00FF3FFD">
              <w:rPr>
                <w:rFonts w:ascii="Times New Roman" w:eastAsia="Calibri" w:hAnsi="Times New Roman" w:cs="Times New Roman"/>
                <w:sz w:val="26"/>
                <w:szCs w:val="26"/>
              </w:rPr>
              <w:t>__ г.</w:t>
            </w:r>
          </w:p>
        </w:tc>
      </w:tr>
    </w:tbl>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FF3FFD" w:rsidRDefault="00FF3FFD" w:rsidP="00FF3FFD">
      <w:pPr>
        <w:contextualSpacing/>
        <w:jc w:val="both"/>
        <w:rPr>
          <w:rFonts w:ascii="Times New Roman" w:eastAsia="Calibri" w:hAnsi="Times New Roman" w:cs="Times New Roman"/>
          <w:b/>
          <w:bCs/>
          <w:sz w:val="26"/>
          <w:szCs w:val="26"/>
          <w:lang w:eastAsia="en-US"/>
        </w:rPr>
      </w:pPr>
    </w:p>
    <w:p w:rsidR="00A500D2" w:rsidRDefault="00A500D2" w:rsidP="00A500D2">
      <w:pPr>
        <w:widowControl/>
        <w:tabs>
          <w:tab w:val="center" w:pos="4820"/>
          <w:tab w:val="right" w:pos="9639"/>
        </w:tabs>
        <w:autoSpaceDE/>
        <w:autoSpaceDN/>
        <w:adjustRightInd/>
        <w:spacing w:line="360" w:lineRule="auto"/>
        <w:jc w:val="both"/>
        <w:rPr>
          <w:rFonts w:ascii="Times New Roman" w:hAnsi="Times New Roman" w:cs="Times New Roman"/>
          <w:sz w:val="28"/>
          <w:szCs w:val="28"/>
        </w:rPr>
      </w:pPr>
      <w:r w:rsidRPr="00A500D2">
        <w:rPr>
          <w:rFonts w:ascii="Times New Roman" w:hAnsi="Times New Roman" w:cs="Times New Roman"/>
          <w:sz w:val="28"/>
          <w:szCs w:val="28"/>
        </w:rPr>
        <w:t>Главный инженер                                                                                     В.Б. Минаев</w:t>
      </w:r>
    </w:p>
    <w:p w:rsidR="00FF3FFD" w:rsidRPr="005A42C9" w:rsidRDefault="00FF3FFD" w:rsidP="00FF3FFD">
      <w:pPr>
        <w:contextualSpacing/>
        <w:jc w:val="both"/>
        <w:rPr>
          <w:rFonts w:ascii="Times New Roman" w:eastAsia="Calibri" w:hAnsi="Times New Roman" w:cs="Times New Roman"/>
          <w:b/>
          <w:bCs/>
          <w:sz w:val="26"/>
          <w:szCs w:val="26"/>
          <w:lang w:eastAsia="en-US"/>
        </w:rPr>
      </w:pPr>
    </w:p>
    <w:p w:rsidR="00FF3FFD" w:rsidRPr="005A42C9" w:rsidRDefault="00FF3FFD" w:rsidP="00FF3FFD">
      <w:pPr>
        <w:ind w:left="7080"/>
        <w:contextualSpacing/>
        <w:rPr>
          <w:rFonts w:ascii="Times New Roman" w:hAnsi="Times New Roman" w:cs="Times New Roman"/>
          <w:bCs/>
          <w:sz w:val="24"/>
          <w:szCs w:val="24"/>
        </w:rPr>
      </w:pPr>
      <w:r w:rsidRPr="005A42C9">
        <w:rPr>
          <w:rFonts w:cs="Times New Roman"/>
          <w:b/>
          <w:caps/>
          <w:kern w:val="28"/>
          <w:sz w:val="24"/>
          <w:szCs w:val="24"/>
        </w:rPr>
        <w:br w:type="page"/>
      </w:r>
      <w:r w:rsidRPr="005A42C9">
        <w:rPr>
          <w:rFonts w:ascii="Times New Roman" w:hAnsi="Times New Roman" w:cs="Times New Roman"/>
          <w:bCs/>
          <w:sz w:val="24"/>
          <w:szCs w:val="24"/>
        </w:rPr>
        <w:t>Приложение №2</w:t>
      </w:r>
    </w:p>
    <w:p w:rsidR="00FF3FFD" w:rsidRPr="005A42C9" w:rsidRDefault="00FF3FFD" w:rsidP="00FF3FFD">
      <w:pPr>
        <w:widowControl/>
        <w:autoSpaceDE/>
        <w:autoSpaceDN/>
        <w:adjustRightInd/>
        <w:ind w:left="6372" w:firstLine="7"/>
        <w:rPr>
          <w:rFonts w:cs="Times New Roman"/>
          <w:b/>
          <w:caps/>
          <w:kern w:val="28"/>
          <w:sz w:val="24"/>
          <w:szCs w:val="24"/>
        </w:rPr>
      </w:pPr>
      <w:r w:rsidRPr="005A42C9">
        <w:rPr>
          <w:rFonts w:ascii="Times New Roman" w:hAnsi="Times New Roman" w:cs="Times New Roman"/>
          <w:bCs/>
          <w:sz w:val="24"/>
          <w:szCs w:val="24"/>
        </w:rPr>
        <w:t>к Техническому заданию</w:t>
      </w:r>
    </w:p>
    <w:p w:rsidR="00FF3FFD" w:rsidRPr="005A42C9" w:rsidRDefault="00FF3FFD" w:rsidP="00FF3FFD">
      <w:pPr>
        <w:widowControl/>
        <w:autoSpaceDE/>
        <w:autoSpaceDN/>
        <w:adjustRightInd/>
        <w:jc w:val="center"/>
        <w:rPr>
          <w:rFonts w:ascii="Times New Roman" w:hAnsi="Times New Roman" w:cs="Times New Roman"/>
          <w:b/>
          <w:caps/>
          <w:kern w:val="28"/>
          <w:sz w:val="24"/>
          <w:szCs w:val="24"/>
        </w:rPr>
      </w:pPr>
    </w:p>
    <w:p w:rsidR="00FF3FFD" w:rsidRDefault="00FF3FFD" w:rsidP="00FF3FFD">
      <w:pPr>
        <w:widowControl/>
        <w:autoSpaceDE/>
        <w:autoSpaceDN/>
        <w:adjustRightInd/>
        <w:jc w:val="center"/>
        <w:rPr>
          <w:rFonts w:ascii="Times New Roman" w:hAnsi="Times New Roman" w:cs="Times New Roman"/>
          <w:b/>
          <w:caps/>
          <w:kern w:val="28"/>
          <w:sz w:val="24"/>
          <w:szCs w:val="24"/>
        </w:rPr>
      </w:pPr>
      <w:r w:rsidRPr="005A42C9">
        <w:rPr>
          <w:rFonts w:ascii="Times New Roman" w:hAnsi="Times New Roman" w:cs="Times New Roman"/>
          <w:b/>
          <w:caps/>
          <w:kern w:val="28"/>
          <w:sz w:val="24"/>
          <w:szCs w:val="24"/>
        </w:rPr>
        <w:t>График ОКАЗАНИЯ УСЛУГ</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445"/>
        <w:gridCol w:w="2292"/>
        <w:gridCol w:w="1902"/>
        <w:gridCol w:w="10"/>
      </w:tblGrid>
      <w:tr w:rsidR="00FF3FFD" w:rsidRPr="006C2393" w:rsidTr="001C29DD">
        <w:trPr>
          <w:gridAfter w:val="1"/>
          <w:wAfter w:w="10" w:type="dxa"/>
          <w:cantSplit/>
          <w:trHeight w:val="1008"/>
          <w:jc w:val="center"/>
        </w:trPr>
        <w:tc>
          <w:tcPr>
            <w:tcW w:w="4445" w:type="dxa"/>
            <w:vAlign w:val="center"/>
          </w:tcPr>
          <w:p w:rsidR="00FF3FFD" w:rsidRPr="006C2393" w:rsidRDefault="00FF3FFD" w:rsidP="001C29DD">
            <w:pPr>
              <w:widowControl/>
              <w:tabs>
                <w:tab w:val="center" w:pos="4820"/>
                <w:tab w:val="right" w:pos="9639"/>
              </w:tabs>
              <w:autoSpaceDE/>
              <w:autoSpaceDN/>
              <w:adjustRightInd/>
              <w:ind w:left="33" w:right="-108"/>
              <w:jc w:val="center"/>
              <w:rPr>
                <w:rFonts w:ascii="Times New Roman" w:hAnsi="Times New Roman" w:cs="Times New Roman"/>
                <w:b/>
                <w:sz w:val="22"/>
                <w:szCs w:val="22"/>
                <w:lang w:eastAsia="en-US"/>
              </w:rPr>
            </w:pPr>
            <w:r w:rsidRPr="006C2393">
              <w:rPr>
                <w:rFonts w:ascii="Times New Roman" w:hAnsi="Times New Roman" w:cs="Times New Roman"/>
                <w:b/>
                <w:sz w:val="22"/>
                <w:szCs w:val="22"/>
              </w:rPr>
              <w:t>Наименование мероприятия</w:t>
            </w:r>
          </w:p>
        </w:tc>
        <w:tc>
          <w:tcPr>
            <w:tcW w:w="4194" w:type="dxa"/>
            <w:gridSpan w:val="2"/>
            <w:vAlign w:val="center"/>
          </w:tcPr>
          <w:p w:rsidR="00FF3FFD" w:rsidRPr="006C2393" w:rsidRDefault="00FF3FFD" w:rsidP="001C29DD">
            <w:pPr>
              <w:widowControl/>
              <w:tabs>
                <w:tab w:val="center" w:pos="4820"/>
                <w:tab w:val="right" w:pos="9639"/>
              </w:tabs>
              <w:autoSpaceDE/>
              <w:autoSpaceDN/>
              <w:adjustRightInd/>
              <w:ind w:left="-107" w:right="-107" w:firstLine="41"/>
              <w:jc w:val="center"/>
              <w:rPr>
                <w:rFonts w:ascii="Times New Roman" w:hAnsi="Times New Roman" w:cs="Times New Roman"/>
                <w:b/>
                <w:sz w:val="22"/>
                <w:szCs w:val="22"/>
                <w:lang w:eastAsia="en-US"/>
              </w:rPr>
            </w:pPr>
            <w:r w:rsidRPr="006C2393">
              <w:rPr>
                <w:rFonts w:ascii="Times New Roman" w:hAnsi="Times New Roman" w:cs="Times New Roman"/>
                <w:b/>
                <w:sz w:val="22"/>
                <w:szCs w:val="22"/>
              </w:rPr>
              <w:t>Срок исполнения мероприятия</w:t>
            </w:r>
          </w:p>
        </w:tc>
      </w:tr>
      <w:tr w:rsidR="00FF3FFD" w:rsidRPr="006C2393" w:rsidTr="001C29DD">
        <w:trPr>
          <w:cantSplit/>
          <w:trHeight w:val="273"/>
          <w:jc w:val="center"/>
        </w:trPr>
        <w:tc>
          <w:tcPr>
            <w:tcW w:w="8649" w:type="dxa"/>
            <w:gridSpan w:val="4"/>
            <w:vAlign w:val="center"/>
          </w:tcPr>
          <w:p w:rsidR="00FF3FFD" w:rsidRPr="006C2393" w:rsidRDefault="00FF3FFD" w:rsidP="001C29DD">
            <w:pPr>
              <w:widowControl/>
              <w:tabs>
                <w:tab w:val="center" w:pos="4820"/>
                <w:tab w:val="right" w:pos="9639"/>
              </w:tabs>
              <w:autoSpaceDE/>
              <w:autoSpaceDN/>
              <w:adjustRightInd/>
              <w:jc w:val="center"/>
              <w:rPr>
                <w:rFonts w:ascii="Times New Roman" w:hAnsi="Times New Roman" w:cs="Times New Roman"/>
                <w:b/>
                <w:sz w:val="22"/>
                <w:szCs w:val="22"/>
              </w:rPr>
            </w:pPr>
            <w:r w:rsidRPr="006C2393">
              <w:rPr>
                <w:rFonts w:ascii="Times New Roman" w:hAnsi="Times New Roman" w:cs="Times New Roman"/>
                <w:b/>
                <w:sz w:val="22"/>
                <w:szCs w:val="22"/>
              </w:rPr>
              <w:t>1 итерация</w:t>
            </w:r>
          </w:p>
        </w:tc>
      </w:tr>
      <w:tr w:rsidR="00FF3FFD" w:rsidRPr="006C2393" w:rsidTr="001C29DD">
        <w:trPr>
          <w:jc w:val="center"/>
        </w:trPr>
        <w:tc>
          <w:tcPr>
            <w:tcW w:w="4445" w:type="dxa"/>
          </w:tcPr>
          <w:p w:rsidR="00FF3FFD" w:rsidRPr="006C2393" w:rsidRDefault="00FF3FFD" w:rsidP="001C29DD">
            <w:pPr>
              <w:widowControl/>
              <w:tabs>
                <w:tab w:val="center" w:pos="4820"/>
                <w:tab w:val="right" w:pos="9639"/>
              </w:tabs>
              <w:autoSpaceDE/>
              <w:autoSpaceDN/>
              <w:adjustRightInd/>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1. Заказчик </w:t>
            </w:r>
            <w:r w:rsidRPr="006C2393">
              <w:rPr>
                <w:rFonts w:ascii="Times New Roman" w:hAnsi="Times New Roman" w:cs="Times New Roman"/>
                <w:bCs/>
                <w:sz w:val="22"/>
                <w:szCs w:val="22"/>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и/или ссылку на указанную информацию, размещенную в сети Интернет</w:t>
            </w:r>
          </w:p>
        </w:tc>
        <w:tc>
          <w:tcPr>
            <w:tcW w:w="4204" w:type="dxa"/>
            <w:gridSpan w:val="3"/>
          </w:tcPr>
          <w:p w:rsidR="00FF3FFD" w:rsidRPr="007C280A"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7C280A">
              <w:rPr>
                <w:rFonts w:ascii="Times New Roman" w:hAnsi="Times New Roman" w:cs="Times New Roman"/>
                <w:bCs/>
                <w:sz w:val="22"/>
                <w:szCs w:val="22"/>
              </w:rPr>
              <w:t>Не позднее 5-и рабочих дней с даты заключения Договора</w:t>
            </w:r>
          </w:p>
        </w:tc>
      </w:tr>
      <w:tr w:rsidR="0052751C" w:rsidRPr="006C2393" w:rsidTr="001C1496">
        <w:trPr>
          <w:jc w:val="center"/>
        </w:trPr>
        <w:tc>
          <w:tcPr>
            <w:tcW w:w="4445" w:type="dxa"/>
          </w:tcPr>
          <w:p w:rsidR="0052751C" w:rsidRPr="001C1496" w:rsidRDefault="0052751C" w:rsidP="00640BDC">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 xml:space="preserve">2. Передача Заказчиком </w:t>
            </w:r>
            <w:r w:rsidRPr="001C1496">
              <w:rPr>
                <w:rFonts w:ascii="Times New Roman" w:hAnsi="Times New Roman" w:cs="Times New Roman"/>
                <w:sz w:val="22"/>
                <w:szCs w:val="22"/>
              </w:rPr>
              <w:t xml:space="preserve">Проекта ИП </w:t>
            </w:r>
            <w:r w:rsidR="00B25058" w:rsidRPr="001C1496">
              <w:rPr>
                <w:rFonts w:ascii="Times New Roman" w:hAnsi="Times New Roman" w:cs="Times New Roman"/>
                <w:sz w:val="22"/>
                <w:szCs w:val="22"/>
              </w:rPr>
              <w:t>АО «</w:t>
            </w:r>
            <w:proofErr w:type="spellStart"/>
            <w:r w:rsidR="00B25058" w:rsidRPr="001C1496">
              <w:rPr>
                <w:rFonts w:ascii="Times New Roman" w:hAnsi="Times New Roman" w:cs="Times New Roman"/>
                <w:sz w:val="22"/>
                <w:szCs w:val="22"/>
              </w:rPr>
              <w:t>Энергосервис</w:t>
            </w:r>
            <w:proofErr w:type="spellEnd"/>
            <w:r w:rsidR="00B25058" w:rsidRPr="001C1496">
              <w:rPr>
                <w:rFonts w:ascii="Times New Roman" w:hAnsi="Times New Roman" w:cs="Times New Roman"/>
                <w:sz w:val="22"/>
                <w:szCs w:val="22"/>
              </w:rPr>
              <w:t xml:space="preserve"> Волги»</w:t>
            </w:r>
          </w:p>
        </w:tc>
        <w:tc>
          <w:tcPr>
            <w:tcW w:w="4204" w:type="dxa"/>
            <w:gridSpan w:val="3"/>
            <w:shd w:val="clear" w:color="auto" w:fill="auto"/>
          </w:tcPr>
          <w:p w:rsidR="0052751C" w:rsidRPr="001C1496" w:rsidRDefault="007C280A" w:rsidP="00D509C1">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1C1496">
              <w:rPr>
                <w:rFonts w:ascii="Times New Roman" w:hAnsi="Times New Roman" w:cs="Times New Roman"/>
                <w:bCs/>
                <w:sz w:val="22"/>
                <w:szCs w:val="22"/>
              </w:rPr>
              <w:t>Не позднее 5</w:t>
            </w:r>
            <w:r w:rsidR="006C2393" w:rsidRPr="001C1496">
              <w:rPr>
                <w:rFonts w:ascii="Times New Roman" w:hAnsi="Times New Roman" w:cs="Times New Roman"/>
                <w:bCs/>
                <w:sz w:val="22"/>
                <w:szCs w:val="22"/>
              </w:rPr>
              <w:t>-и рабочих дней с даты заключения Договора</w:t>
            </w:r>
          </w:p>
        </w:tc>
      </w:tr>
      <w:tr w:rsidR="0052751C" w:rsidRPr="006C2393" w:rsidTr="001C1496">
        <w:trPr>
          <w:jc w:val="center"/>
        </w:trPr>
        <w:tc>
          <w:tcPr>
            <w:tcW w:w="4445" w:type="dxa"/>
          </w:tcPr>
          <w:p w:rsidR="0052751C" w:rsidRPr="001C1496" w:rsidRDefault="0052751C" w:rsidP="00D509C1">
            <w:pPr>
              <w:widowControl/>
              <w:tabs>
                <w:tab w:val="center" w:pos="4820"/>
                <w:tab w:val="right" w:pos="9639"/>
              </w:tabs>
              <w:autoSpaceDE/>
              <w:autoSpaceDN/>
              <w:adjustRightInd/>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3. Передача Заказч</w:t>
            </w:r>
            <w:r w:rsidR="00D509C1" w:rsidRPr="001C1496">
              <w:rPr>
                <w:rFonts w:ascii="Times New Roman" w:hAnsi="Times New Roman" w:cs="Times New Roman"/>
                <w:sz w:val="22"/>
                <w:szCs w:val="22"/>
                <w:lang w:eastAsia="en-US"/>
              </w:rPr>
              <w:t>ику проекта Заключения о ТЦА ИП</w:t>
            </w:r>
          </w:p>
        </w:tc>
        <w:tc>
          <w:tcPr>
            <w:tcW w:w="4204" w:type="dxa"/>
            <w:gridSpan w:val="3"/>
            <w:shd w:val="clear" w:color="auto" w:fill="auto"/>
          </w:tcPr>
          <w:p w:rsidR="0052751C" w:rsidRPr="001C1496" w:rsidRDefault="007C280A" w:rsidP="007C280A">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1C1496">
              <w:rPr>
                <w:rFonts w:ascii="Times New Roman" w:hAnsi="Times New Roman" w:cs="Times New Roman"/>
                <w:sz w:val="22"/>
                <w:szCs w:val="22"/>
                <w:lang w:eastAsia="en-US"/>
              </w:rPr>
              <w:t>Не позднее 30</w:t>
            </w:r>
            <w:r w:rsidR="006C2393" w:rsidRPr="001C1496">
              <w:rPr>
                <w:rFonts w:ascii="Times New Roman" w:hAnsi="Times New Roman" w:cs="Times New Roman"/>
                <w:sz w:val="22"/>
                <w:szCs w:val="22"/>
                <w:lang w:eastAsia="en-US"/>
              </w:rPr>
              <w:t xml:space="preserve"> </w:t>
            </w:r>
            <w:r w:rsidRPr="001C1496">
              <w:rPr>
                <w:rFonts w:ascii="Times New Roman" w:hAnsi="Times New Roman" w:cs="Times New Roman"/>
                <w:sz w:val="22"/>
                <w:szCs w:val="22"/>
                <w:lang w:eastAsia="en-US"/>
              </w:rPr>
              <w:t>календарных</w:t>
            </w:r>
            <w:r w:rsidR="006C2393" w:rsidRPr="001C1496">
              <w:rPr>
                <w:rFonts w:ascii="Times New Roman" w:hAnsi="Times New Roman" w:cs="Times New Roman"/>
                <w:sz w:val="22"/>
                <w:szCs w:val="22"/>
                <w:lang w:eastAsia="en-US"/>
              </w:rPr>
              <w:t xml:space="preserve"> дней с даты заключения Договора</w:t>
            </w:r>
          </w:p>
        </w:tc>
      </w:tr>
      <w:tr w:rsidR="0052751C" w:rsidRPr="006C2393" w:rsidTr="001C29DD">
        <w:trPr>
          <w:jc w:val="center"/>
        </w:trPr>
        <w:tc>
          <w:tcPr>
            <w:tcW w:w="4445" w:type="dxa"/>
          </w:tcPr>
          <w:p w:rsidR="0052751C" w:rsidRPr="006C2393" w:rsidRDefault="007B3543" w:rsidP="0052751C">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4</w:t>
            </w:r>
            <w:r w:rsidR="0052751C" w:rsidRPr="006C2393">
              <w:rPr>
                <w:rFonts w:ascii="Times New Roman" w:hAnsi="Times New Roman" w:cs="Times New Roman"/>
                <w:sz w:val="22"/>
                <w:szCs w:val="22"/>
                <w:lang w:eastAsia="en-US"/>
              </w:rPr>
              <w:t>. Доработка Заключения (при нали</w:t>
            </w:r>
            <w:r w:rsidR="00D509C1" w:rsidRPr="006C2393">
              <w:rPr>
                <w:rFonts w:ascii="Times New Roman" w:hAnsi="Times New Roman" w:cs="Times New Roman"/>
                <w:sz w:val="22"/>
                <w:szCs w:val="22"/>
                <w:lang w:eastAsia="en-US"/>
              </w:rPr>
              <w:t>чии замечаний Заказчика</w:t>
            </w:r>
            <w:r w:rsidR="0052751C" w:rsidRPr="006C2393">
              <w:rPr>
                <w:rFonts w:ascii="Times New Roman" w:hAnsi="Times New Roman" w:cs="Times New Roman"/>
                <w:sz w:val="22"/>
                <w:szCs w:val="22"/>
                <w:lang w:eastAsia="en-US"/>
              </w:rPr>
              <w:t>)</w:t>
            </w:r>
          </w:p>
        </w:tc>
        <w:tc>
          <w:tcPr>
            <w:tcW w:w="4204" w:type="dxa"/>
            <w:gridSpan w:val="3"/>
          </w:tcPr>
          <w:p w:rsidR="0052751C" w:rsidRPr="006C2393" w:rsidRDefault="007B3543" w:rsidP="0052751C">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В течение 3-х рабочих дней с даты получения замечаний</w:t>
            </w:r>
          </w:p>
        </w:tc>
      </w:tr>
      <w:tr w:rsidR="00FF3FFD" w:rsidRPr="006C2393" w:rsidTr="001C29DD">
        <w:trPr>
          <w:jc w:val="center"/>
        </w:trPr>
        <w:tc>
          <w:tcPr>
            <w:tcW w:w="8649" w:type="dxa"/>
            <w:gridSpan w:val="4"/>
          </w:tcPr>
          <w:p w:rsidR="00FF3FFD" w:rsidRPr="006C2393" w:rsidRDefault="00B50F18" w:rsidP="001C29DD">
            <w:pPr>
              <w:widowControl/>
              <w:tabs>
                <w:tab w:val="center" w:pos="4820"/>
                <w:tab w:val="right" w:pos="9639"/>
              </w:tabs>
              <w:autoSpaceDE/>
              <w:autoSpaceDN/>
              <w:adjustRightInd/>
              <w:ind w:right="91"/>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2</w:t>
            </w:r>
            <w:r w:rsidR="00FF3FFD" w:rsidRPr="006C2393">
              <w:rPr>
                <w:rFonts w:ascii="Times New Roman" w:hAnsi="Times New Roman" w:cs="Times New Roman"/>
                <w:b/>
                <w:sz w:val="22"/>
                <w:szCs w:val="22"/>
                <w:lang w:eastAsia="en-US"/>
              </w:rPr>
              <w:t xml:space="preserve"> итерация</w:t>
            </w:r>
          </w:p>
        </w:tc>
      </w:tr>
      <w:tr w:rsidR="00FF3FFD" w:rsidRPr="006C2393" w:rsidTr="001C29DD">
        <w:trPr>
          <w:jc w:val="center"/>
        </w:trPr>
        <w:tc>
          <w:tcPr>
            <w:tcW w:w="4445" w:type="dxa"/>
          </w:tcPr>
          <w:p w:rsidR="00FF3FFD" w:rsidRPr="006C2393" w:rsidRDefault="00FF3FFD" w:rsidP="00D509C1">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1. Информирование Исполнителя о полученных от Минэнерго России предложениях и замечаниях по доработке </w:t>
            </w:r>
            <w:r w:rsidRPr="006C2393">
              <w:rPr>
                <w:rFonts w:ascii="Times New Roman" w:hAnsi="Times New Roman" w:cs="Times New Roman"/>
                <w:sz w:val="22"/>
                <w:szCs w:val="22"/>
              </w:rPr>
              <w:t xml:space="preserve">Проекта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 xml:space="preserve">и направление доработанного (итогового) </w:t>
            </w:r>
            <w:r w:rsidRPr="006C2393">
              <w:rPr>
                <w:rFonts w:ascii="Times New Roman" w:hAnsi="Times New Roman" w:cs="Times New Roman"/>
                <w:sz w:val="22"/>
                <w:szCs w:val="22"/>
              </w:rPr>
              <w:t xml:space="preserve">Проекта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для актуализации Заключения</w:t>
            </w:r>
          </w:p>
        </w:tc>
        <w:tc>
          <w:tcPr>
            <w:tcW w:w="4204" w:type="dxa"/>
            <w:gridSpan w:val="3"/>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В сроки, определенные Минэнерго России на согласительном совещании</w:t>
            </w:r>
          </w:p>
        </w:tc>
      </w:tr>
      <w:tr w:rsidR="00FF3FFD" w:rsidRPr="006C2393" w:rsidTr="001C29DD">
        <w:trPr>
          <w:jc w:val="center"/>
        </w:trPr>
        <w:tc>
          <w:tcPr>
            <w:tcW w:w="4445" w:type="dxa"/>
          </w:tcPr>
          <w:p w:rsidR="00FF3FFD" w:rsidRPr="006C2393" w:rsidRDefault="00FF3FFD" w:rsidP="00D33ABF">
            <w:pPr>
              <w:widowControl/>
              <w:tabs>
                <w:tab w:val="center" w:pos="4820"/>
                <w:tab w:val="right" w:pos="9639"/>
              </w:tabs>
              <w:autoSpaceDE/>
              <w:autoSpaceDN/>
              <w:adjustRightInd/>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 xml:space="preserve">2. Актуализация Заключения о ТЦА ИП по доработанному (итоговому) </w:t>
            </w:r>
            <w:r w:rsidRPr="006C2393">
              <w:rPr>
                <w:rFonts w:ascii="Times New Roman" w:hAnsi="Times New Roman" w:cs="Times New Roman"/>
                <w:sz w:val="22"/>
                <w:szCs w:val="22"/>
              </w:rPr>
              <w:t xml:space="preserve">Проекту ИП </w:t>
            </w:r>
            <w:r w:rsidR="00B25058" w:rsidRPr="006C2393">
              <w:rPr>
                <w:rFonts w:ascii="Times New Roman" w:hAnsi="Times New Roman" w:cs="Times New Roman"/>
                <w:sz w:val="22"/>
                <w:szCs w:val="22"/>
              </w:rPr>
              <w:t>АО «</w:t>
            </w:r>
            <w:proofErr w:type="spellStart"/>
            <w:r w:rsidR="00B25058" w:rsidRPr="006C2393">
              <w:rPr>
                <w:rFonts w:ascii="Times New Roman" w:hAnsi="Times New Roman" w:cs="Times New Roman"/>
                <w:sz w:val="22"/>
                <w:szCs w:val="22"/>
              </w:rPr>
              <w:t>Энергосервис</w:t>
            </w:r>
            <w:proofErr w:type="spellEnd"/>
            <w:r w:rsidR="00B25058" w:rsidRPr="006C2393">
              <w:rPr>
                <w:rFonts w:ascii="Times New Roman" w:hAnsi="Times New Roman" w:cs="Times New Roman"/>
                <w:sz w:val="22"/>
                <w:szCs w:val="22"/>
              </w:rPr>
              <w:t xml:space="preserve"> Волги»</w:t>
            </w:r>
            <w:r w:rsidR="00B25058" w:rsidRPr="006C2393">
              <w:rPr>
                <w:rFonts w:ascii="Times New Roman" w:hAnsi="Times New Roman" w:cs="Times New Roman"/>
                <w:bCs/>
                <w:sz w:val="22"/>
                <w:szCs w:val="22"/>
              </w:rPr>
              <w:t xml:space="preserve"> </w:t>
            </w:r>
            <w:r w:rsidRPr="006C2393">
              <w:rPr>
                <w:rFonts w:ascii="Times New Roman" w:hAnsi="Times New Roman" w:cs="Times New Roman"/>
                <w:sz w:val="22"/>
                <w:szCs w:val="22"/>
                <w:lang w:eastAsia="en-US"/>
              </w:rPr>
              <w:t>и направление его Заказчику</w:t>
            </w:r>
          </w:p>
        </w:tc>
        <w:tc>
          <w:tcPr>
            <w:tcW w:w="2292" w:type="dxa"/>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С момента получения доработанного (итогового) проекта ИП</w:t>
            </w:r>
          </w:p>
        </w:tc>
        <w:tc>
          <w:tcPr>
            <w:tcW w:w="1912" w:type="dxa"/>
            <w:gridSpan w:val="2"/>
          </w:tcPr>
          <w:p w:rsidR="00FF3FFD" w:rsidRPr="006C2393" w:rsidRDefault="00FF3FFD" w:rsidP="001C29DD">
            <w:pPr>
              <w:widowControl/>
              <w:tabs>
                <w:tab w:val="center" w:pos="4820"/>
                <w:tab w:val="right" w:pos="9639"/>
              </w:tabs>
              <w:autoSpaceDE/>
              <w:autoSpaceDN/>
              <w:adjustRightInd/>
              <w:ind w:right="91"/>
              <w:jc w:val="both"/>
              <w:rPr>
                <w:rFonts w:ascii="Times New Roman" w:hAnsi="Times New Roman" w:cs="Times New Roman"/>
                <w:sz w:val="22"/>
                <w:szCs w:val="22"/>
                <w:lang w:eastAsia="en-US"/>
              </w:rPr>
            </w:pPr>
            <w:r w:rsidRPr="006C2393">
              <w:rPr>
                <w:rFonts w:ascii="Times New Roman" w:hAnsi="Times New Roman" w:cs="Times New Roman"/>
                <w:sz w:val="22"/>
                <w:szCs w:val="22"/>
                <w:lang w:eastAsia="en-US"/>
              </w:rPr>
              <w:t>До момента утверждения проекта ИП/корректировки ИП УОИВ</w:t>
            </w:r>
          </w:p>
        </w:tc>
      </w:tr>
    </w:tbl>
    <w:p w:rsidR="007B3543" w:rsidRDefault="007B354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6C2393" w:rsidRDefault="006C239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6C2393" w:rsidRDefault="006C2393" w:rsidP="00FF3FFD">
      <w:pPr>
        <w:widowControl/>
        <w:tabs>
          <w:tab w:val="center" w:pos="4820"/>
          <w:tab w:val="right" w:pos="9639"/>
        </w:tabs>
        <w:autoSpaceDE/>
        <w:autoSpaceDN/>
        <w:adjustRightInd/>
        <w:spacing w:line="360" w:lineRule="auto"/>
        <w:jc w:val="both"/>
        <w:rPr>
          <w:rFonts w:ascii="Times New Roman" w:hAnsi="Times New Roman" w:cs="Times New Roman"/>
          <w:sz w:val="28"/>
          <w:szCs w:val="28"/>
        </w:rPr>
      </w:pPr>
    </w:p>
    <w:p w:rsidR="00A500D2" w:rsidRDefault="00A500D2" w:rsidP="00A500D2">
      <w:pPr>
        <w:widowControl/>
        <w:tabs>
          <w:tab w:val="center" w:pos="4820"/>
          <w:tab w:val="right" w:pos="9639"/>
        </w:tabs>
        <w:autoSpaceDE/>
        <w:autoSpaceDN/>
        <w:adjustRightInd/>
        <w:spacing w:line="360" w:lineRule="auto"/>
        <w:jc w:val="both"/>
        <w:rPr>
          <w:rFonts w:ascii="Times New Roman" w:hAnsi="Times New Roman" w:cs="Times New Roman"/>
          <w:sz w:val="28"/>
          <w:szCs w:val="28"/>
        </w:rPr>
      </w:pPr>
      <w:r w:rsidRPr="00A500D2">
        <w:rPr>
          <w:rFonts w:ascii="Times New Roman" w:hAnsi="Times New Roman" w:cs="Times New Roman"/>
          <w:sz w:val="28"/>
          <w:szCs w:val="28"/>
        </w:rPr>
        <w:t>Главный инженер                                                                                     В.Б. Минаев</w:t>
      </w:r>
    </w:p>
    <w:p w:rsidR="006C2393" w:rsidRDefault="006C2393" w:rsidP="0052751C">
      <w:pPr>
        <w:ind w:left="7080"/>
        <w:contextualSpacing/>
        <w:rPr>
          <w:rFonts w:ascii="Times New Roman" w:hAnsi="Times New Roman" w:cs="Times New Roman"/>
          <w:bCs/>
          <w:sz w:val="24"/>
          <w:szCs w:val="24"/>
        </w:rPr>
      </w:pPr>
    </w:p>
    <w:p w:rsidR="006C2393" w:rsidRDefault="006C2393"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B50F18" w:rsidRDefault="00B50F18" w:rsidP="0052751C">
      <w:pPr>
        <w:ind w:left="7080"/>
        <w:contextualSpacing/>
        <w:rPr>
          <w:rFonts w:ascii="Times New Roman" w:hAnsi="Times New Roman" w:cs="Times New Roman"/>
          <w:bCs/>
          <w:sz w:val="24"/>
          <w:szCs w:val="24"/>
        </w:rPr>
      </w:pPr>
    </w:p>
    <w:p w:rsidR="0052751C" w:rsidRPr="005A42C9" w:rsidRDefault="0052751C" w:rsidP="0052751C">
      <w:pPr>
        <w:ind w:left="7080"/>
        <w:contextualSpacing/>
        <w:rPr>
          <w:rFonts w:ascii="Times New Roman" w:hAnsi="Times New Roman" w:cs="Times New Roman"/>
          <w:bCs/>
          <w:sz w:val="24"/>
          <w:szCs w:val="24"/>
        </w:rPr>
      </w:pPr>
      <w:r>
        <w:rPr>
          <w:rFonts w:ascii="Times New Roman" w:hAnsi="Times New Roman" w:cs="Times New Roman"/>
          <w:bCs/>
          <w:sz w:val="24"/>
          <w:szCs w:val="24"/>
        </w:rPr>
        <w:t>Приложение №3</w:t>
      </w:r>
    </w:p>
    <w:p w:rsidR="0052751C" w:rsidRDefault="0052751C" w:rsidP="0052751C">
      <w:pPr>
        <w:widowControl/>
        <w:autoSpaceDE/>
        <w:autoSpaceDN/>
        <w:adjustRightInd/>
        <w:ind w:left="6372" w:firstLine="7"/>
        <w:rPr>
          <w:rFonts w:ascii="Times New Roman" w:hAnsi="Times New Roman" w:cs="Times New Roman"/>
          <w:bCs/>
          <w:sz w:val="24"/>
          <w:szCs w:val="24"/>
        </w:rPr>
      </w:pPr>
      <w:r w:rsidRPr="005A42C9">
        <w:rPr>
          <w:rFonts w:ascii="Times New Roman" w:hAnsi="Times New Roman" w:cs="Times New Roman"/>
          <w:bCs/>
          <w:sz w:val="24"/>
          <w:szCs w:val="24"/>
        </w:rPr>
        <w:t>к Техническому заданию</w:t>
      </w:r>
    </w:p>
    <w:p w:rsidR="0052751C" w:rsidRDefault="0052751C" w:rsidP="0052751C">
      <w:pPr>
        <w:widowControl/>
        <w:autoSpaceDE/>
        <w:autoSpaceDN/>
        <w:adjustRightInd/>
        <w:ind w:left="6372" w:firstLine="7"/>
        <w:rPr>
          <w:rFonts w:ascii="Times New Roman" w:hAnsi="Times New Roman" w:cs="Times New Roman"/>
          <w:bCs/>
          <w:sz w:val="24"/>
          <w:szCs w:val="24"/>
        </w:rPr>
      </w:pPr>
    </w:p>
    <w:p w:rsidR="0052751C" w:rsidRPr="00331F1A" w:rsidRDefault="0052751C" w:rsidP="0052751C">
      <w:pPr>
        <w:widowControl/>
        <w:autoSpaceDE/>
        <w:autoSpaceDN/>
        <w:adjustRightInd/>
        <w:ind w:left="6372" w:firstLine="7"/>
        <w:rPr>
          <w:rFonts w:ascii="Times New Roman" w:hAnsi="Times New Roman" w:cs="Times New Roman"/>
          <w:b/>
          <w:caps/>
          <w:kern w:val="28"/>
          <w:sz w:val="26"/>
          <w:szCs w:val="26"/>
        </w:rPr>
      </w:pP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УТВЕРЖДАЮ:</w:t>
      </w: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Генеральн</w:t>
      </w:r>
      <w:r w:rsidR="0065049A" w:rsidRPr="000861AC">
        <w:rPr>
          <w:rFonts w:ascii="Times New Roman" w:hAnsi="Times New Roman" w:cs="Times New Roman"/>
          <w:sz w:val="24"/>
          <w:szCs w:val="26"/>
        </w:rPr>
        <w:t>ый</w:t>
      </w:r>
      <w:r w:rsidRPr="000861AC">
        <w:rPr>
          <w:rFonts w:ascii="Times New Roman" w:hAnsi="Times New Roman" w:cs="Times New Roman"/>
          <w:sz w:val="24"/>
          <w:szCs w:val="26"/>
        </w:rPr>
        <w:t xml:space="preserve"> директор</w:t>
      </w:r>
    </w:p>
    <w:p w:rsidR="0052751C" w:rsidRPr="000861AC" w:rsidRDefault="0065049A"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АО «</w:t>
      </w:r>
      <w:proofErr w:type="spellStart"/>
      <w:r w:rsidRPr="000861AC">
        <w:rPr>
          <w:rFonts w:ascii="Times New Roman" w:hAnsi="Times New Roman" w:cs="Times New Roman"/>
          <w:sz w:val="24"/>
          <w:szCs w:val="26"/>
        </w:rPr>
        <w:t>Энергосервис</w:t>
      </w:r>
      <w:proofErr w:type="spellEnd"/>
      <w:r w:rsidRPr="000861AC">
        <w:rPr>
          <w:rFonts w:ascii="Times New Roman" w:hAnsi="Times New Roman" w:cs="Times New Roman"/>
          <w:sz w:val="24"/>
          <w:szCs w:val="26"/>
        </w:rPr>
        <w:t xml:space="preserve"> Волги»</w:t>
      </w:r>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p>
    <w:p w:rsidR="0052751C" w:rsidRPr="000861AC" w:rsidRDefault="00923F8C" w:rsidP="0052751C">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 xml:space="preserve">_______________ </w:t>
      </w:r>
      <w:r w:rsidR="0065049A" w:rsidRPr="000861AC">
        <w:rPr>
          <w:rFonts w:ascii="Times New Roman" w:hAnsi="Times New Roman" w:cs="Times New Roman"/>
          <w:sz w:val="24"/>
          <w:szCs w:val="26"/>
        </w:rPr>
        <w:t xml:space="preserve">М.К. </w:t>
      </w:r>
      <w:proofErr w:type="spellStart"/>
      <w:r w:rsidR="0065049A" w:rsidRPr="000861AC">
        <w:rPr>
          <w:rFonts w:ascii="Times New Roman" w:hAnsi="Times New Roman" w:cs="Times New Roman"/>
          <w:sz w:val="24"/>
          <w:szCs w:val="26"/>
        </w:rPr>
        <w:t>Проскуркин</w:t>
      </w:r>
      <w:proofErr w:type="spellEnd"/>
    </w:p>
    <w:p w:rsidR="0052751C" w:rsidRPr="000861AC" w:rsidRDefault="0052751C" w:rsidP="0052751C">
      <w:pPr>
        <w:tabs>
          <w:tab w:val="left" w:pos="1080"/>
          <w:tab w:val="center" w:pos="4820"/>
          <w:tab w:val="right" w:pos="9639"/>
        </w:tabs>
        <w:autoSpaceDE/>
        <w:autoSpaceDN/>
        <w:adjustRightInd/>
        <w:jc w:val="right"/>
        <w:rPr>
          <w:rFonts w:ascii="Times New Roman" w:hAnsi="Times New Roman" w:cs="Times New Roman"/>
          <w:sz w:val="24"/>
          <w:szCs w:val="26"/>
        </w:rPr>
      </w:pPr>
    </w:p>
    <w:p w:rsidR="00331F1A" w:rsidRPr="000861AC" w:rsidRDefault="00D5712A" w:rsidP="00331F1A">
      <w:pPr>
        <w:tabs>
          <w:tab w:val="left" w:pos="1080"/>
          <w:tab w:val="center" w:pos="4820"/>
          <w:tab w:val="right" w:pos="9639"/>
        </w:tabs>
        <w:autoSpaceDE/>
        <w:autoSpaceDN/>
        <w:adjustRightInd/>
        <w:jc w:val="right"/>
        <w:rPr>
          <w:rFonts w:ascii="Times New Roman" w:hAnsi="Times New Roman" w:cs="Times New Roman"/>
          <w:sz w:val="24"/>
          <w:szCs w:val="26"/>
        </w:rPr>
      </w:pPr>
      <w:r w:rsidRPr="000861AC">
        <w:rPr>
          <w:rFonts w:ascii="Times New Roman" w:hAnsi="Times New Roman" w:cs="Times New Roman"/>
          <w:sz w:val="24"/>
          <w:szCs w:val="26"/>
        </w:rPr>
        <w:t>«__</w:t>
      </w:r>
      <w:proofErr w:type="gramStart"/>
      <w:r w:rsidRPr="000861AC">
        <w:rPr>
          <w:rFonts w:ascii="Times New Roman" w:hAnsi="Times New Roman" w:cs="Times New Roman"/>
          <w:sz w:val="24"/>
          <w:szCs w:val="26"/>
        </w:rPr>
        <w:t>_»_</w:t>
      </w:r>
      <w:proofErr w:type="gramEnd"/>
      <w:r w:rsidRPr="000861AC">
        <w:rPr>
          <w:rFonts w:ascii="Times New Roman" w:hAnsi="Times New Roman" w:cs="Times New Roman"/>
          <w:sz w:val="24"/>
          <w:szCs w:val="26"/>
        </w:rPr>
        <w:t>_________ 202</w:t>
      </w:r>
      <w:r w:rsidR="007050E5" w:rsidRPr="000861AC">
        <w:rPr>
          <w:rFonts w:ascii="Times New Roman" w:hAnsi="Times New Roman" w:cs="Times New Roman"/>
          <w:sz w:val="24"/>
          <w:szCs w:val="26"/>
        </w:rPr>
        <w:t>4</w:t>
      </w:r>
      <w:r w:rsidR="0052751C" w:rsidRPr="000861AC">
        <w:rPr>
          <w:rFonts w:ascii="Times New Roman" w:hAnsi="Times New Roman" w:cs="Times New Roman"/>
          <w:sz w:val="24"/>
          <w:szCs w:val="26"/>
        </w:rPr>
        <w:t xml:space="preserve"> г.</w:t>
      </w: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331F1A" w:rsidRPr="006A6FB3" w:rsidRDefault="00331F1A" w:rsidP="00331F1A">
      <w:pPr>
        <w:tabs>
          <w:tab w:val="left" w:pos="1080"/>
          <w:tab w:val="center" w:pos="4820"/>
          <w:tab w:val="right" w:pos="9639"/>
        </w:tabs>
        <w:autoSpaceDE/>
        <w:autoSpaceDN/>
        <w:adjustRightInd/>
        <w:jc w:val="right"/>
        <w:rPr>
          <w:rFonts w:ascii="Times New Roman" w:hAnsi="Times New Roman" w:cs="Times New Roman"/>
          <w:sz w:val="26"/>
          <w:szCs w:val="26"/>
        </w:rPr>
      </w:pPr>
    </w:p>
    <w:p w:rsidR="0052751C" w:rsidRPr="000861AC" w:rsidRDefault="0052751C" w:rsidP="00331F1A">
      <w:pPr>
        <w:keepNext/>
        <w:widowControl/>
        <w:autoSpaceDE/>
        <w:autoSpaceDN/>
        <w:adjustRightInd/>
        <w:jc w:val="center"/>
        <w:outlineLvl w:val="1"/>
        <w:rPr>
          <w:rFonts w:ascii="Times New Roman" w:hAnsi="Times New Roman" w:cs="Times New Roman"/>
          <w:b/>
          <w:bCs/>
          <w:iCs/>
          <w:sz w:val="24"/>
          <w:szCs w:val="24"/>
        </w:rPr>
      </w:pPr>
      <w:r w:rsidRPr="000861AC">
        <w:rPr>
          <w:rFonts w:ascii="Times New Roman" w:hAnsi="Times New Roman" w:cs="Times New Roman"/>
          <w:b/>
          <w:bCs/>
          <w:iCs/>
          <w:sz w:val="24"/>
          <w:szCs w:val="24"/>
        </w:rPr>
        <w:t>Требования к исполнителям услуг.</w:t>
      </w:r>
    </w:p>
    <w:p w:rsidR="0052751C" w:rsidRPr="000861AC" w:rsidRDefault="0052751C" w:rsidP="0052751C">
      <w:pPr>
        <w:keepNext/>
        <w:widowControl/>
        <w:autoSpaceDE/>
        <w:autoSpaceDN/>
        <w:adjustRightInd/>
        <w:outlineLvl w:val="1"/>
        <w:rPr>
          <w:rFonts w:ascii="Times New Roman" w:hAnsi="Times New Roman" w:cs="Times New Roman"/>
          <w:b/>
          <w:bCs/>
          <w:i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ТЦА </w:t>
      </w:r>
      <w:r w:rsidRPr="000861AC">
        <w:rPr>
          <w:rFonts w:ascii="Times New Roman" w:hAnsi="Times New Roman" w:cs="Times New Roman"/>
          <w:sz w:val="24"/>
          <w:szCs w:val="24"/>
        </w:rPr>
        <w:t xml:space="preserve">Проекта ИП </w:t>
      </w:r>
      <w:r w:rsidR="007050E5" w:rsidRPr="000861AC">
        <w:rPr>
          <w:rFonts w:ascii="Times New Roman" w:hAnsi="Times New Roman" w:cs="Times New Roman"/>
          <w:sz w:val="24"/>
          <w:szCs w:val="24"/>
        </w:rPr>
        <w:t>АО «</w:t>
      </w:r>
      <w:proofErr w:type="spellStart"/>
      <w:r w:rsidR="007050E5" w:rsidRPr="000861AC">
        <w:rPr>
          <w:rFonts w:ascii="Times New Roman" w:hAnsi="Times New Roman" w:cs="Times New Roman"/>
          <w:sz w:val="24"/>
          <w:szCs w:val="24"/>
        </w:rPr>
        <w:t>Энергосервис</w:t>
      </w:r>
      <w:proofErr w:type="spellEnd"/>
      <w:r w:rsidR="007050E5" w:rsidRPr="000861AC">
        <w:rPr>
          <w:rFonts w:ascii="Times New Roman" w:hAnsi="Times New Roman" w:cs="Times New Roman"/>
          <w:sz w:val="24"/>
          <w:szCs w:val="24"/>
        </w:rPr>
        <w:t xml:space="preserve"> Волги»</w:t>
      </w:r>
      <w:r w:rsidR="007050E5" w:rsidRPr="000861AC">
        <w:rPr>
          <w:rFonts w:ascii="Times New Roman" w:hAnsi="Times New Roman" w:cs="Times New Roman"/>
          <w:bCs/>
          <w:sz w:val="24"/>
          <w:szCs w:val="24"/>
        </w:rPr>
        <w:t xml:space="preserve"> </w:t>
      </w:r>
      <w:r w:rsidRPr="000861AC">
        <w:rPr>
          <w:rFonts w:ascii="Times New Roman" w:hAnsi="Times New Roman" w:cs="Times New Roman"/>
          <w:bCs/>
          <w:sz w:val="24"/>
          <w:szCs w:val="24"/>
        </w:rPr>
        <w:t>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(Договор), с учетом следующих требований:</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1. между сетевой организацией и экспертной организацией отсутствует конфликт интересов;</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2. обоснование начальной (максимальной) цены Договора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4. экспертная организация имеет опыт выполнения работ и (или) оказания услуг не менее 3 лет не менее чем в 2 из следующих областей:</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разработка схем и программ перспективного развития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 xml:space="preserve">выполнение электроэнергетических расчетов схем внешнего электроснабжения </w:t>
      </w:r>
      <w:proofErr w:type="spellStart"/>
      <w:r w:rsidRPr="000861AC">
        <w:rPr>
          <w:bCs/>
        </w:rPr>
        <w:t>энергопринимающих</w:t>
      </w:r>
      <w:proofErr w:type="spellEnd"/>
      <w:r w:rsidRPr="000861AC">
        <w:rPr>
          <w:bCs/>
        </w:rPr>
        <w:t xml:space="preserve"> устройств потребителей (схем выдачи мощности объектов по производству электрической энергии);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инвестиционное планирование в сфере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проведение технологического и ценового аудита инвестиционных проектов в сфере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оценка технического состояния объектов электроэнергетики;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финансово-экономический анализ (аудит финансовой (бухгалтерской) отчетности) деятельности сетевых организаций;</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выполнение экспертизы предложений об установлении цен (тарифов) и (или) их предельных уровней в сфере электроэнергетики.</w:t>
      </w:r>
    </w:p>
    <w:p w:rsidR="0052751C" w:rsidRPr="000861AC" w:rsidRDefault="0052751C" w:rsidP="00D91E2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 xml:space="preserve">5. </w:t>
      </w:r>
      <w:r w:rsidR="00A50849" w:rsidRPr="000861AC">
        <w:rPr>
          <w:rFonts w:ascii="Times New Roman" w:hAnsi="Times New Roman" w:cs="Times New Roman"/>
          <w:bCs/>
          <w:sz w:val="24"/>
          <w:szCs w:val="24"/>
        </w:rPr>
        <w:t>Э</w:t>
      </w:r>
      <w:r w:rsidRPr="000861AC">
        <w:rPr>
          <w:rFonts w:ascii="Times New Roman" w:hAnsi="Times New Roman" w:cs="Times New Roman"/>
          <w:bCs/>
          <w:sz w:val="24"/>
          <w:szCs w:val="24"/>
        </w:rPr>
        <w:t>кспертная организация имеет в штате по основному месту работы не менее 7 работников, имеющих в совокупности опыт работы не менее чем</w:t>
      </w:r>
      <w:r w:rsidR="001857F6" w:rsidRPr="000861AC">
        <w:rPr>
          <w:rFonts w:ascii="Times New Roman" w:hAnsi="Times New Roman" w:cs="Times New Roman"/>
          <w:bCs/>
          <w:sz w:val="24"/>
          <w:szCs w:val="24"/>
        </w:rPr>
        <w:t xml:space="preserve"> в 2 областях, указанных в п. </w:t>
      </w:r>
      <w:r w:rsidR="00A50849" w:rsidRPr="000861AC">
        <w:rPr>
          <w:rFonts w:ascii="Times New Roman" w:hAnsi="Times New Roman" w:cs="Times New Roman"/>
          <w:bCs/>
          <w:sz w:val="24"/>
          <w:szCs w:val="24"/>
        </w:rPr>
        <w:t>4</w:t>
      </w:r>
      <w:r w:rsidR="001857F6" w:rsidRPr="000861AC">
        <w:rPr>
          <w:rFonts w:ascii="Times New Roman" w:hAnsi="Times New Roman" w:cs="Times New Roman"/>
          <w:bCs/>
          <w:sz w:val="24"/>
          <w:szCs w:val="24"/>
        </w:rPr>
        <w:t xml:space="preserve"> в которых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8D03E0" w:rsidRPr="000861AC" w:rsidRDefault="008D03E0" w:rsidP="00D91E22">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2751C" w:rsidRPr="000861AC" w:rsidRDefault="0052751C" w:rsidP="0052751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0861AC">
        <w:rPr>
          <w:rFonts w:ascii="Times New Roman" w:hAnsi="Times New Roman" w:cs="Times New Roman"/>
          <w:bCs/>
          <w:sz w:val="24"/>
          <w:szCs w:val="24"/>
        </w:rPr>
        <w:t>6. Н</w:t>
      </w:r>
      <w:bookmarkStart w:id="2" w:name="_GoBack"/>
      <w:bookmarkEnd w:id="2"/>
      <w:r w:rsidRPr="000861AC">
        <w:rPr>
          <w:rFonts w:ascii="Times New Roman" w:hAnsi="Times New Roman" w:cs="Times New Roman"/>
          <w:bCs/>
          <w:sz w:val="24"/>
          <w:szCs w:val="24"/>
        </w:rPr>
        <w:t>е допускается к оказанию Услуги организация, взаимоотношения с которой могут приводить к возникновению конфликта интересов.</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Под конфликтом интересов сетевой организации и экспертной организации понимаются случаи, при которых:</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сетевая организация является учредителем, участником либо акционером экспертной организации;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52751C" w:rsidRPr="000861AC" w:rsidRDefault="0052751C" w:rsidP="0052751C">
      <w:pPr>
        <w:pStyle w:val="ad"/>
        <w:numPr>
          <w:ilvl w:val="0"/>
          <w:numId w:val="29"/>
        </w:numPr>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567"/>
        <w:rPr>
          <w:bCs/>
        </w:rPr>
      </w:pPr>
      <w:r w:rsidRPr="000861AC">
        <w:rPr>
          <w:bCs/>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w:t>
      </w:r>
      <w:r w:rsidR="001857F6" w:rsidRPr="000861AC">
        <w:rPr>
          <w:bCs/>
        </w:rPr>
        <w:t>кта 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утвержденных распоряжением Правительства РФ от 23 сентября 2016 г. №2002-р.</w:t>
      </w:r>
    </w:p>
    <w:p w:rsidR="00E4383D" w:rsidRPr="000861AC" w:rsidRDefault="00E4383D" w:rsidP="00E4383D">
      <w:pPr>
        <w:pStyle w:val="ad"/>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0" w:right="68" w:firstLine="0"/>
        <w:rPr>
          <w:bCs/>
        </w:rPr>
      </w:pPr>
    </w:p>
    <w:p w:rsidR="00331F1A" w:rsidRPr="00331F1A" w:rsidRDefault="00A500D2" w:rsidP="00A500D2">
      <w:pPr>
        <w:widowControl/>
        <w:tabs>
          <w:tab w:val="center" w:pos="4820"/>
          <w:tab w:val="right" w:pos="9639"/>
        </w:tabs>
        <w:autoSpaceDE/>
        <w:autoSpaceDN/>
        <w:adjustRightInd/>
        <w:spacing w:line="360" w:lineRule="auto"/>
        <w:jc w:val="both"/>
        <w:rPr>
          <w:rFonts w:ascii="Times New Roman" w:hAnsi="Times New Roman" w:cs="Times New Roman"/>
          <w:sz w:val="26"/>
          <w:szCs w:val="26"/>
        </w:rPr>
      </w:pPr>
      <w:r w:rsidRPr="000861AC">
        <w:rPr>
          <w:rFonts w:ascii="Times New Roman" w:hAnsi="Times New Roman" w:cs="Times New Roman"/>
          <w:sz w:val="24"/>
          <w:szCs w:val="24"/>
        </w:rPr>
        <w:t>Главный инженер                                                                                     В.Б. Минаев</w:t>
      </w:r>
    </w:p>
    <w:sectPr w:rsidR="00331F1A" w:rsidRPr="00331F1A" w:rsidSect="001C4DDC">
      <w:headerReference w:type="even" r:id="rId9"/>
      <w:footerReference w:type="default" r:id="rId10"/>
      <w:headerReference w:type="first" r:id="rId11"/>
      <w:pgSz w:w="11906" w:h="16838" w:code="9"/>
      <w:pgMar w:top="1134" w:right="849"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A2E" w:rsidRDefault="00904A2E" w:rsidP="00D37CF3">
      <w:r>
        <w:separator/>
      </w:r>
    </w:p>
  </w:endnote>
  <w:endnote w:type="continuationSeparator" w:id="0">
    <w:p w:rsidR="00904A2E" w:rsidRDefault="00904A2E"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16756"/>
      <w:docPartObj>
        <w:docPartGallery w:val="Page Numbers (Bottom of Page)"/>
        <w:docPartUnique/>
      </w:docPartObj>
    </w:sdtPr>
    <w:sdtEndPr/>
    <w:sdtContent>
      <w:p w:rsidR="00630B6B" w:rsidRDefault="00630B6B">
        <w:pPr>
          <w:pStyle w:val="ab"/>
          <w:jc w:val="center"/>
        </w:pPr>
        <w:r>
          <w:fldChar w:fldCharType="begin"/>
        </w:r>
        <w:r>
          <w:instrText>PAGE   \* MERGEFORMAT</w:instrText>
        </w:r>
        <w:r>
          <w:fldChar w:fldCharType="separate"/>
        </w:r>
        <w:r w:rsidR="000861AC" w:rsidRPr="000861AC">
          <w:rPr>
            <w:noProof/>
            <w:lang w:val="ru-RU"/>
          </w:rPr>
          <w:t>14</w:t>
        </w:r>
        <w:r>
          <w:fldChar w:fldCharType="end"/>
        </w:r>
      </w:p>
    </w:sdtContent>
  </w:sdt>
  <w:p w:rsidR="00630B6B" w:rsidRDefault="00630B6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A2E" w:rsidRDefault="00904A2E" w:rsidP="00D37CF3">
      <w:r>
        <w:separator/>
      </w:r>
    </w:p>
  </w:footnote>
  <w:footnote w:type="continuationSeparator" w:id="0">
    <w:p w:rsidR="00904A2E" w:rsidRDefault="00904A2E" w:rsidP="00D3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02" w:rsidRDefault="00F44402" w:rsidP="00E84E8F">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44402" w:rsidRDefault="00F4440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402" w:rsidRDefault="00F44402">
    <w:pPr>
      <w:pStyle w:val="a4"/>
      <w:jc w:val="center"/>
    </w:pPr>
  </w:p>
  <w:p w:rsidR="00F44402" w:rsidRDefault="00F444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2429C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3BD10AA"/>
    <w:multiLevelType w:val="multilevel"/>
    <w:tmpl w:val="9AA8C0DA"/>
    <w:lvl w:ilvl="0">
      <w:start w:val="1"/>
      <w:numFmt w:val="decimal"/>
      <w:lvlText w:val="%1."/>
      <w:lvlJc w:val="left"/>
      <w:pPr>
        <w:tabs>
          <w:tab w:val="num" w:pos="360"/>
        </w:tabs>
        <w:ind w:left="360" w:hanging="360"/>
      </w:pPr>
    </w:lvl>
    <w:lvl w:ilvl="1">
      <w:start w:val="1"/>
      <w:numFmt w:val="decimal"/>
      <w:isLgl/>
      <w:lvlText w:val="%1.%2."/>
      <w:lvlJc w:val="left"/>
      <w:pPr>
        <w:ind w:left="900" w:hanging="720"/>
      </w:pPr>
    </w:lvl>
    <w:lvl w:ilvl="2">
      <w:start w:val="1"/>
      <w:numFmt w:val="decimal"/>
      <w:isLgl/>
      <w:lvlText w:val="%1.%2.%3."/>
      <w:lvlJc w:val="left"/>
      <w:pPr>
        <w:ind w:left="1080" w:hanging="720"/>
      </w:pPr>
    </w:lvl>
    <w:lvl w:ilvl="3">
      <w:start w:val="1"/>
      <w:numFmt w:val="decimal"/>
      <w:isLgl/>
      <w:lvlText w:val="%1.%2.%3.%4."/>
      <w:lvlJc w:val="left"/>
      <w:pPr>
        <w:ind w:left="1620" w:hanging="1080"/>
      </w:pPr>
    </w:lvl>
    <w:lvl w:ilvl="4">
      <w:start w:val="1"/>
      <w:numFmt w:val="decimal"/>
      <w:isLgl/>
      <w:lvlText w:val="%1.%2.%3.%4.%5."/>
      <w:lvlJc w:val="left"/>
      <w:pPr>
        <w:ind w:left="1800" w:hanging="1080"/>
      </w:pPr>
    </w:lvl>
    <w:lvl w:ilvl="5">
      <w:start w:val="1"/>
      <w:numFmt w:val="decimal"/>
      <w:isLgl/>
      <w:lvlText w:val="%1.%2.%3.%4.%5.%6."/>
      <w:lvlJc w:val="left"/>
      <w:pPr>
        <w:ind w:left="2340" w:hanging="1440"/>
      </w:pPr>
    </w:lvl>
    <w:lvl w:ilvl="6">
      <w:start w:val="1"/>
      <w:numFmt w:val="decimal"/>
      <w:isLgl/>
      <w:lvlText w:val="%1.%2.%3.%4.%5.%6.%7."/>
      <w:lvlJc w:val="left"/>
      <w:pPr>
        <w:ind w:left="2520" w:hanging="1440"/>
      </w:pPr>
    </w:lvl>
    <w:lvl w:ilvl="7">
      <w:start w:val="1"/>
      <w:numFmt w:val="decimal"/>
      <w:isLgl/>
      <w:lvlText w:val="%1.%2.%3.%4.%5.%6.%7.%8."/>
      <w:lvlJc w:val="left"/>
      <w:pPr>
        <w:ind w:left="3060" w:hanging="1800"/>
      </w:pPr>
    </w:lvl>
    <w:lvl w:ilvl="8">
      <w:start w:val="1"/>
      <w:numFmt w:val="decimal"/>
      <w:isLgl/>
      <w:lvlText w:val="%1.%2.%3.%4.%5.%6.%7.%8.%9."/>
      <w:lvlJc w:val="left"/>
      <w:pPr>
        <w:ind w:left="3240" w:hanging="1800"/>
      </w:pPr>
    </w:lvl>
  </w:abstractNum>
  <w:abstractNum w:abstractNumId="3" w15:restartNumberingAfterBreak="0">
    <w:nsid w:val="066E48CE"/>
    <w:multiLevelType w:val="hybridMultilevel"/>
    <w:tmpl w:val="4252B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5"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6" w15:restartNumberingAfterBreak="0">
    <w:nsid w:val="0E337C96"/>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04C56FB"/>
    <w:multiLevelType w:val="multilevel"/>
    <w:tmpl w:val="66006B24"/>
    <w:lvl w:ilvl="0">
      <w:start w:val="6"/>
      <w:numFmt w:val="decimal"/>
      <w:lvlText w:val="%1."/>
      <w:lvlJc w:val="left"/>
      <w:pPr>
        <w:ind w:left="540" w:hanging="540"/>
      </w:pPr>
      <w:rPr>
        <w:rFonts w:hint="default"/>
      </w:rPr>
    </w:lvl>
    <w:lvl w:ilvl="1">
      <w:start w:val="1"/>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13CD4E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23936D67"/>
    <w:multiLevelType w:val="hybridMultilevel"/>
    <w:tmpl w:val="AEE62FB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15:restartNumberingAfterBreak="0">
    <w:nsid w:val="255D2CCF"/>
    <w:multiLevelType w:val="hybridMultilevel"/>
    <w:tmpl w:val="27FEB880"/>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2" w15:restartNumberingAfterBreak="0">
    <w:nsid w:val="26862BFA"/>
    <w:multiLevelType w:val="multilevel"/>
    <w:tmpl w:val="F7A2C1E4"/>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2BAF0573"/>
    <w:multiLevelType w:val="hybridMultilevel"/>
    <w:tmpl w:val="8FF2DC3E"/>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696C4C"/>
    <w:multiLevelType w:val="hybridMultilevel"/>
    <w:tmpl w:val="DB44515C"/>
    <w:lvl w:ilvl="0" w:tplc="601ED3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33144"/>
    <w:multiLevelType w:val="hybridMultilevel"/>
    <w:tmpl w:val="7CF2B0DE"/>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BE345EC"/>
    <w:multiLevelType w:val="hybridMultilevel"/>
    <w:tmpl w:val="8460B7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1B4487A"/>
    <w:multiLevelType w:val="hybridMultilevel"/>
    <w:tmpl w:val="6D968A04"/>
    <w:lvl w:ilvl="0" w:tplc="04190001">
      <w:start w:val="1"/>
      <w:numFmt w:val="bullet"/>
      <w:lvlText w:val=""/>
      <w:lvlJc w:val="left"/>
      <w:pPr>
        <w:ind w:left="638" w:hanging="360"/>
      </w:pPr>
      <w:rPr>
        <w:rFonts w:ascii="Symbol" w:hAnsi="Symbol" w:hint="default"/>
      </w:rPr>
    </w:lvl>
    <w:lvl w:ilvl="1" w:tplc="04190003" w:tentative="1">
      <w:start w:val="1"/>
      <w:numFmt w:val="bullet"/>
      <w:lvlText w:val="o"/>
      <w:lvlJc w:val="left"/>
      <w:pPr>
        <w:ind w:left="1358" w:hanging="360"/>
      </w:pPr>
      <w:rPr>
        <w:rFonts w:ascii="Courier New" w:hAnsi="Courier New" w:cs="Courier New" w:hint="default"/>
      </w:rPr>
    </w:lvl>
    <w:lvl w:ilvl="2" w:tplc="04190005" w:tentative="1">
      <w:start w:val="1"/>
      <w:numFmt w:val="bullet"/>
      <w:lvlText w:val=""/>
      <w:lvlJc w:val="left"/>
      <w:pPr>
        <w:ind w:left="2078" w:hanging="360"/>
      </w:pPr>
      <w:rPr>
        <w:rFonts w:ascii="Wingdings" w:hAnsi="Wingdings" w:hint="default"/>
      </w:rPr>
    </w:lvl>
    <w:lvl w:ilvl="3" w:tplc="04190001" w:tentative="1">
      <w:start w:val="1"/>
      <w:numFmt w:val="bullet"/>
      <w:lvlText w:val=""/>
      <w:lvlJc w:val="left"/>
      <w:pPr>
        <w:ind w:left="2798" w:hanging="360"/>
      </w:pPr>
      <w:rPr>
        <w:rFonts w:ascii="Symbol" w:hAnsi="Symbol" w:hint="default"/>
      </w:rPr>
    </w:lvl>
    <w:lvl w:ilvl="4" w:tplc="04190003" w:tentative="1">
      <w:start w:val="1"/>
      <w:numFmt w:val="bullet"/>
      <w:lvlText w:val="o"/>
      <w:lvlJc w:val="left"/>
      <w:pPr>
        <w:ind w:left="3518" w:hanging="360"/>
      </w:pPr>
      <w:rPr>
        <w:rFonts w:ascii="Courier New" w:hAnsi="Courier New" w:cs="Courier New" w:hint="default"/>
      </w:rPr>
    </w:lvl>
    <w:lvl w:ilvl="5" w:tplc="04190005" w:tentative="1">
      <w:start w:val="1"/>
      <w:numFmt w:val="bullet"/>
      <w:lvlText w:val=""/>
      <w:lvlJc w:val="left"/>
      <w:pPr>
        <w:ind w:left="4238" w:hanging="360"/>
      </w:pPr>
      <w:rPr>
        <w:rFonts w:ascii="Wingdings" w:hAnsi="Wingdings" w:hint="default"/>
      </w:rPr>
    </w:lvl>
    <w:lvl w:ilvl="6" w:tplc="04190001" w:tentative="1">
      <w:start w:val="1"/>
      <w:numFmt w:val="bullet"/>
      <w:lvlText w:val=""/>
      <w:lvlJc w:val="left"/>
      <w:pPr>
        <w:ind w:left="4958" w:hanging="360"/>
      </w:pPr>
      <w:rPr>
        <w:rFonts w:ascii="Symbol" w:hAnsi="Symbol" w:hint="default"/>
      </w:rPr>
    </w:lvl>
    <w:lvl w:ilvl="7" w:tplc="04190003" w:tentative="1">
      <w:start w:val="1"/>
      <w:numFmt w:val="bullet"/>
      <w:lvlText w:val="o"/>
      <w:lvlJc w:val="left"/>
      <w:pPr>
        <w:ind w:left="5678" w:hanging="360"/>
      </w:pPr>
      <w:rPr>
        <w:rFonts w:ascii="Courier New" w:hAnsi="Courier New" w:cs="Courier New" w:hint="default"/>
      </w:rPr>
    </w:lvl>
    <w:lvl w:ilvl="8" w:tplc="04190005" w:tentative="1">
      <w:start w:val="1"/>
      <w:numFmt w:val="bullet"/>
      <w:lvlText w:val=""/>
      <w:lvlJc w:val="left"/>
      <w:pPr>
        <w:ind w:left="6398" w:hanging="360"/>
      </w:pPr>
      <w:rPr>
        <w:rFonts w:ascii="Wingdings" w:hAnsi="Wingdings" w:hint="default"/>
      </w:rPr>
    </w:lvl>
  </w:abstractNum>
  <w:abstractNum w:abstractNumId="19"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0" w15:restartNumberingAfterBreak="0">
    <w:nsid w:val="45A17EF6"/>
    <w:multiLevelType w:val="multilevel"/>
    <w:tmpl w:val="2FC03D48"/>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465D0FFF"/>
    <w:multiLevelType w:val="hybridMultilevel"/>
    <w:tmpl w:val="F186577A"/>
    <w:lvl w:ilvl="0" w:tplc="D9808B92">
      <w:start w:val="2"/>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3"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D2262EA"/>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3B0CF8"/>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33" w15:restartNumberingAfterBreak="0">
    <w:nsid w:val="624E18D2"/>
    <w:multiLevelType w:val="hybridMultilevel"/>
    <w:tmpl w:val="C6E26008"/>
    <w:lvl w:ilvl="0" w:tplc="CD8AD742">
      <w:start w:val="1"/>
      <w:numFmt w:val="bullet"/>
      <w:lvlText w:val="-"/>
      <w:lvlJc w:val="left"/>
      <w:pPr>
        <w:ind w:left="720" w:hanging="360"/>
      </w:pPr>
      <w:rPr>
        <w:rFonts w:ascii="Wide Latin" w:hAnsi="Wide Lati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35"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7"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F519F3"/>
    <w:multiLevelType w:val="hybridMultilevel"/>
    <w:tmpl w:val="4B6E4976"/>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41" w15:restartNumberingAfterBreak="0">
    <w:nsid w:val="73431F59"/>
    <w:multiLevelType w:val="hybridMultilevel"/>
    <w:tmpl w:val="88ACB4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D96361"/>
    <w:multiLevelType w:val="multilevel"/>
    <w:tmpl w:val="91282F56"/>
    <w:lvl w:ilvl="0">
      <w:start w:val="1"/>
      <w:numFmt w:val="decimal"/>
      <w:lvlText w:val="%1."/>
      <w:lvlJc w:val="left"/>
      <w:pPr>
        <w:ind w:left="6881" w:hanging="360"/>
      </w:pPr>
      <w:rPr>
        <w:rFonts w:hint="default"/>
        <w:b/>
      </w:rPr>
    </w:lvl>
    <w:lvl w:ilvl="1">
      <w:start w:val="1"/>
      <w:numFmt w:val="decimal"/>
      <w:isLgl/>
      <w:lvlText w:val="%1.%2."/>
      <w:lvlJc w:val="left"/>
      <w:pPr>
        <w:ind w:left="1855" w:hanging="720"/>
      </w:pPr>
      <w:rPr>
        <w:rFonts w:hint="default"/>
      </w:rPr>
    </w:lvl>
    <w:lvl w:ilvl="2">
      <w:start w:val="1"/>
      <w:numFmt w:val="decimal"/>
      <w:isLgl/>
      <w:lvlText w:val="%1.%2.%3."/>
      <w:lvlJc w:val="left"/>
      <w:pPr>
        <w:ind w:left="7243" w:hanging="720"/>
      </w:pPr>
      <w:rPr>
        <w:rFonts w:hint="default"/>
      </w:rPr>
    </w:lvl>
    <w:lvl w:ilvl="3">
      <w:start w:val="1"/>
      <w:numFmt w:val="decimal"/>
      <w:isLgl/>
      <w:lvlText w:val="%1.%2.%3.%4."/>
      <w:lvlJc w:val="left"/>
      <w:pPr>
        <w:ind w:left="7604" w:hanging="1080"/>
      </w:pPr>
      <w:rPr>
        <w:rFonts w:hint="default"/>
      </w:rPr>
    </w:lvl>
    <w:lvl w:ilvl="4">
      <w:start w:val="1"/>
      <w:numFmt w:val="decimal"/>
      <w:isLgl/>
      <w:lvlText w:val="%1.%2.%3.%4.%5."/>
      <w:lvlJc w:val="left"/>
      <w:pPr>
        <w:ind w:left="7605" w:hanging="1080"/>
      </w:pPr>
      <w:rPr>
        <w:rFonts w:hint="default"/>
      </w:rPr>
    </w:lvl>
    <w:lvl w:ilvl="5">
      <w:start w:val="1"/>
      <w:numFmt w:val="decimal"/>
      <w:isLgl/>
      <w:lvlText w:val="%1.%2.%3.%4.%5.%6."/>
      <w:lvlJc w:val="left"/>
      <w:pPr>
        <w:ind w:left="7966" w:hanging="1440"/>
      </w:pPr>
      <w:rPr>
        <w:rFonts w:hint="default"/>
      </w:rPr>
    </w:lvl>
    <w:lvl w:ilvl="6">
      <w:start w:val="1"/>
      <w:numFmt w:val="decimal"/>
      <w:isLgl/>
      <w:lvlText w:val="%1.%2.%3.%4.%5.%6.%7."/>
      <w:lvlJc w:val="left"/>
      <w:pPr>
        <w:ind w:left="8327" w:hanging="1800"/>
      </w:pPr>
      <w:rPr>
        <w:rFonts w:hint="default"/>
      </w:rPr>
    </w:lvl>
    <w:lvl w:ilvl="7">
      <w:start w:val="1"/>
      <w:numFmt w:val="decimal"/>
      <w:isLgl/>
      <w:lvlText w:val="%1.%2.%3.%4.%5.%6.%7.%8."/>
      <w:lvlJc w:val="left"/>
      <w:pPr>
        <w:ind w:left="8328" w:hanging="1800"/>
      </w:pPr>
      <w:rPr>
        <w:rFonts w:hint="default"/>
      </w:rPr>
    </w:lvl>
    <w:lvl w:ilvl="8">
      <w:start w:val="1"/>
      <w:numFmt w:val="decimal"/>
      <w:isLgl/>
      <w:lvlText w:val="%1.%2.%3.%4.%5.%6.%7.%8.%9."/>
      <w:lvlJc w:val="left"/>
      <w:pPr>
        <w:ind w:left="8689" w:hanging="2160"/>
      </w:pPr>
      <w:rPr>
        <w:rFonts w:hint="default"/>
      </w:rPr>
    </w:lvl>
  </w:abstractNum>
  <w:abstractNum w:abstractNumId="43"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7512CE"/>
    <w:multiLevelType w:val="multilevel"/>
    <w:tmpl w:val="DBEC71EA"/>
    <w:lvl w:ilvl="0">
      <w:start w:val="10"/>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5" w15:restartNumberingAfterBreak="0">
    <w:nsid w:val="7C692D83"/>
    <w:multiLevelType w:val="hybridMultilevel"/>
    <w:tmpl w:val="4C84BB08"/>
    <w:lvl w:ilvl="0" w:tplc="CD8AD742">
      <w:start w:val="1"/>
      <w:numFmt w:val="bullet"/>
      <w:lvlText w:val="-"/>
      <w:lvlJc w:val="left"/>
      <w:pPr>
        <w:ind w:left="1287" w:hanging="360"/>
      </w:pPr>
      <w:rPr>
        <w:rFonts w:ascii="Wide Latin" w:hAnsi="Wide Lati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lvlOverride w:ilvl="0">
      <w:startOverride w:val="1"/>
    </w:lvlOverride>
  </w:num>
  <w:num w:numId="2">
    <w:abstractNumId w:val="19"/>
    <w:lvlOverride w:ilvl="0">
      <w:startOverride w:val="1"/>
    </w:lvlOverride>
  </w:num>
  <w:num w:numId="3">
    <w:abstractNumId w:val="36"/>
    <w:lvlOverride w:ilvl="0">
      <w:startOverride w:val="2"/>
    </w:lvlOverride>
  </w:num>
  <w:num w:numId="4">
    <w:abstractNumId w:val="4"/>
    <w:lvlOverride w:ilvl="0">
      <w:startOverride w:val="1"/>
    </w:lvlOverride>
  </w:num>
  <w:num w:numId="5">
    <w:abstractNumId w:val="34"/>
    <w:lvlOverride w:ilvl="0">
      <w:startOverride w:val="3"/>
    </w:lvlOverride>
  </w:num>
  <w:num w:numId="6">
    <w:abstractNumId w:val="32"/>
    <w:lvlOverride w:ilvl="0">
      <w:startOverride w:val="6"/>
    </w:lvlOverride>
  </w:num>
  <w:num w:numId="7">
    <w:abstractNumId w:val="40"/>
    <w:lvlOverride w:ilvl="0">
      <w:startOverride w:val="8"/>
    </w:lvlOverride>
  </w:num>
  <w:num w:numId="8">
    <w:abstractNumId w:val="44"/>
  </w:num>
  <w:num w:numId="9">
    <w:abstractNumId w:val="14"/>
  </w:num>
  <w:num w:numId="10">
    <w:abstractNumId w:val="1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2"/>
  </w:num>
  <w:num w:numId="21">
    <w:abstractNumId w:val="16"/>
  </w:num>
  <w:num w:numId="22">
    <w:abstractNumId w:val="42"/>
  </w:num>
  <w:num w:numId="23">
    <w:abstractNumId w:val="3"/>
  </w:num>
  <w:num w:numId="24">
    <w:abstractNumId w:val="10"/>
  </w:num>
  <w:num w:numId="25">
    <w:abstractNumId w:val="11"/>
  </w:num>
  <w:num w:numId="2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3"/>
  </w:num>
  <w:num w:numId="31">
    <w:abstractNumId w:val="33"/>
  </w:num>
  <w:num w:numId="32">
    <w:abstractNumId w:val="13"/>
  </w:num>
  <w:num w:numId="33">
    <w:abstractNumId w:val="45"/>
  </w:num>
  <w:num w:numId="34">
    <w:abstractNumId w:val="15"/>
  </w:num>
  <w:num w:numId="35">
    <w:abstractNumId w:val="38"/>
  </w:num>
  <w:num w:numId="36">
    <w:abstractNumId w:val="21"/>
  </w:num>
  <w:num w:numId="37">
    <w:abstractNumId w:val="17"/>
  </w:num>
  <w:num w:numId="38">
    <w:abstractNumId w:val="27"/>
  </w:num>
  <w:num w:numId="39">
    <w:abstractNumId w:val="43"/>
  </w:num>
  <w:num w:numId="40">
    <w:abstractNumId w:val="8"/>
  </w:num>
  <w:num w:numId="41">
    <w:abstractNumId w:val="24"/>
  </w:num>
  <w:num w:numId="42">
    <w:abstractNumId w:val="25"/>
  </w:num>
  <w:num w:numId="43">
    <w:abstractNumId w:val="41"/>
  </w:num>
  <w:num w:numId="44">
    <w:abstractNumId w:val="37"/>
  </w:num>
  <w:num w:numId="45">
    <w:abstractNumId w:val="39"/>
  </w:num>
  <w:num w:numId="46">
    <w:abstractNumId w:val="6"/>
  </w:num>
  <w:num w:numId="47">
    <w:abstractNumId w:val="28"/>
  </w:num>
  <w:num w:numId="48">
    <w:abstractNumId w:val="35"/>
  </w:num>
  <w:num w:numId="49">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03"/>
    <w:rsid w:val="00014B97"/>
    <w:rsid w:val="000212AD"/>
    <w:rsid w:val="00030FA8"/>
    <w:rsid w:val="000512A7"/>
    <w:rsid w:val="00062EEB"/>
    <w:rsid w:val="00071324"/>
    <w:rsid w:val="00071D59"/>
    <w:rsid w:val="0007526C"/>
    <w:rsid w:val="00085998"/>
    <w:rsid w:val="00086155"/>
    <w:rsid w:val="000861AC"/>
    <w:rsid w:val="00090353"/>
    <w:rsid w:val="000A6788"/>
    <w:rsid w:val="000B1650"/>
    <w:rsid w:val="000C1B8B"/>
    <w:rsid w:val="000C1F40"/>
    <w:rsid w:val="000D6F4D"/>
    <w:rsid w:val="000E344E"/>
    <w:rsid w:val="000F66D3"/>
    <w:rsid w:val="001010E4"/>
    <w:rsid w:val="00112E99"/>
    <w:rsid w:val="00113CF8"/>
    <w:rsid w:val="001355FC"/>
    <w:rsid w:val="00136E1E"/>
    <w:rsid w:val="00170486"/>
    <w:rsid w:val="00183709"/>
    <w:rsid w:val="001857F6"/>
    <w:rsid w:val="001870D0"/>
    <w:rsid w:val="00197E39"/>
    <w:rsid w:val="001A28B4"/>
    <w:rsid w:val="001B33F2"/>
    <w:rsid w:val="001B4847"/>
    <w:rsid w:val="001C1496"/>
    <w:rsid w:val="001C4DDC"/>
    <w:rsid w:val="001D1761"/>
    <w:rsid w:val="001D5B12"/>
    <w:rsid w:val="001D78CD"/>
    <w:rsid w:val="001E7CFE"/>
    <w:rsid w:val="001F7F38"/>
    <w:rsid w:val="002007D5"/>
    <w:rsid w:val="00201A7C"/>
    <w:rsid w:val="0021065B"/>
    <w:rsid w:val="002122C9"/>
    <w:rsid w:val="00224444"/>
    <w:rsid w:val="0023034C"/>
    <w:rsid w:val="00235EF1"/>
    <w:rsid w:val="00251DF9"/>
    <w:rsid w:val="00252494"/>
    <w:rsid w:val="002777F0"/>
    <w:rsid w:val="002A2CD6"/>
    <w:rsid w:val="002A366C"/>
    <w:rsid w:val="002A3956"/>
    <w:rsid w:val="002D3F91"/>
    <w:rsid w:val="002E4173"/>
    <w:rsid w:val="002E4454"/>
    <w:rsid w:val="0032471A"/>
    <w:rsid w:val="003279A4"/>
    <w:rsid w:val="00331F1A"/>
    <w:rsid w:val="003328CA"/>
    <w:rsid w:val="0033442A"/>
    <w:rsid w:val="0035077C"/>
    <w:rsid w:val="0036026A"/>
    <w:rsid w:val="003613BF"/>
    <w:rsid w:val="00374DED"/>
    <w:rsid w:val="00385F0C"/>
    <w:rsid w:val="00393C87"/>
    <w:rsid w:val="00394C37"/>
    <w:rsid w:val="003A4E8D"/>
    <w:rsid w:val="003B3387"/>
    <w:rsid w:val="003B3EA6"/>
    <w:rsid w:val="003C5112"/>
    <w:rsid w:val="003D13EA"/>
    <w:rsid w:val="003D76C6"/>
    <w:rsid w:val="003E1719"/>
    <w:rsid w:val="003E473B"/>
    <w:rsid w:val="003E5EF8"/>
    <w:rsid w:val="00404AD6"/>
    <w:rsid w:val="00410F22"/>
    <w:rsid w:val="004163AC"/>
    <w:rsid w:val="00430FED"/>
    <w:rsid w:val="00442076"/>
    <w:rsid w:val="00447140"/>
    <w:rsid w:val="00452987"/>
    <w:rsid w:val="00454E82"/>
    <w:rsid w:val="00464165"/>
    <w:rsid w:val="00466465"/>
    <w:rsid w:val="00470D21"/>
    <w:rsid w:val="00471D10"/>
    <w:rsid w:val="00491DE7"/>
    <w:rsid w:val="004C3A99"/>
    <w:rsid w:val="004E7109"/>
    <w:rsid w:val="004F2BAE"/>
    <w:rsid w:val="004F6400"/>
    <w:rsid w:val="004F769B"/>
    <w:rsid w:val="005009A7"/>
    <w:rsid w:val="005053B7"/>
    <w:rsid w:val="0051522B"/>
    <w:rsid w:val="00516FDD"/>
    <w:rsid w:val="0052751C"/>
    <w:rsid w:val="00535025"/>
    <w:rsid w:val="00540FF5"/>
    <w:rsid w:val="005427D8"/>
    <w:rsid w:val="00584F04"/>
    <w:rsid w:val="00590B89"/>
    <w:rsid w:val="0059104F"/>
    <w:rsid w:val="005915B1"/>
    <w:rsid w:val="00592170"/>
    <w:rsid w:val="005B38B1"/>
    <w:rsid w:val="005B7D03"/>
    <w:rsid w:val="005B7F0A"/>
    <w:rsid w:val="005F4A99"/>
    <w:rsid w:val="0061359F"/>
    <w:rsid w:val="006200D9"/>
    <w:rsid w:val="00626423"/>
    <w:rsid w:val="00630B6B"/>
    <w:rsid w:val="00634238"/>
    <w:rsid w:val="00634669"/>
    <w:rsid w:val="00635E45"/>
    <w:rsid w:val="00640BDC"/>
    <w:rsid w:val="0065049A"/>
    <w:rsid w:val="0065177B"/>
    <w:rsid w:val="006533F2"/>
    <w:rsid w:val="00663069"/>
    <w:rsid w:val="006A510E"/>
    <w:rsid w:val="006A6FB3"/>
    <w:rsid w:val="006C2393"/>
    <w:rsid w:val="006D3380"/>
    <w:rsid w:val="006E686A"/>
    <w:rsid w:val="006F4DAA"/>
    <w:rsid w:val="007050E5"/>
    <w:rsid w:val="0070662D"/>
    <w:rsid w:val="007137F3"/>
    <w:rsid w:val="00724FC4"/>
    <w:rsid w:val="00725037"/>
    <w:rsid w:val="00776655"/>
    <w:rsid w:val="00776F13"/>
    <w:rsid w:val="0078638D"/>
    <w:rsid w:val="007B10BE"/>
    <w:rsid w:val="007B31E2"/>
    <w:rsid w:val="007B3543"/>
    <w:rsid w:val="007C02CE"/>
    <w:rsid w:val="007C280A"/>
    <w:rsid w:val="007C5FC8"/>
    <w:rsid w:val="007C7CEF"/>
    <w:rsid w:val="007D26ED"/>
    <w:rsid w:val="007E628B"/>
    <w:rsid w:val="008043B0"/>
    <w:rsid w:val="00814791"/>
    <w:rsid w:val="00844E50"/>
    <w:rsid w:val="0085164A"/>
    <w:rsid w:val="00855097"/>
    <w:rsid w:val="00860B7A"/>
    <w:rsid w:val="00861BF9"/>
    <w:rsid w:val="00874123"/>
    <w:rsid w:val="00874EE0"/>
    <w:rsid w:val="00875309"/>
    <w:rsid w:val="0087749E"/>
    <w:rsid w:val="00881449"/>
    <w:rsid w:val="00881DDF"/>
    <w:rsid w:val="0088785A"/>
    <w:rsid w:val="008C4883"/>
    <w:rsid w:val="008C76A3"/>
    <w:rsid w:val="008D03E0"/>
    <w:rsid w:val="008F5B3B"/>
    <w:rsid w:val="0090024B"/>
    <w:rsid w:val="0090081D"/>
    <w:rsid w:val="00900C4F"/>
    <w:rsid w:val="00904A2E"/>
    <w:rsid w:val="0090714C"/>
    <w:rsid w:val="009110F5"/>
    <w:rsid w:val="00923F8C"/>
    <w:rsid w:val="00936F0F"/>
    <w:rsid w:val="009426C9"/>
    <w:rsid w:val="009518A9"/>
    <w:rsid w:val="00961955"/>
    <w:rsid w:val="00977A3A"/>
    <w:rsid w:val="009B11F0"/>
    <w:rsid w:val="009B3206"/>
    <w:rsid w:val="009E63BE"/>
    <w:rsid w:val="00A02AA6"/>
    <w:rsid w:val="00A20AD0"/>
    <w:rsid w:val="00A30F74"/>
    <w:rsid w:val="00A500D2"/>
    <w:rsid w:val="00A50849"/>
    <w:rsid w:val="00A66E4B"/>
    <w:rsid w:val="00A74CFE"/>
    <w:rsid w:val="00A87DBF"/>
    <w:rsid w:val="00A91F93"/>
    <w:rsid w:val="00AA2AC9"/>
    <w:rsid w:val="00AC0C89"/>
    <w:rsid w:val="00AE5CA6"/>
    <w:rsid w:val="00AE6C88"/>
    <w:rsid w:val="00AF6940"/>
    <w:rsid w:val="00B13248"/>
    <w:rsid w:val="00B20F27"/>
    <w:rsid w:val="00B234DF"/>
    <w:rsid w:val="00B23F18"/>
    <w:rsid w:val="00B25058"/>
    <w:rsid w:val="00B349BC"/>
    <w:rsid w:val="00B45D49"/>
    <w:rsid w:val="00B50F18"/>
    <w:rsid w:val="00B54CDD"/>
    <w:rsid w:val="00B5518B"/>
    <w:rsid w:val="00B56DF4"/>
    <w:rsid w:val="00B76522"/>
    <w:rsid w:val="00B768CA"/>
    <w:rsid w:val="00B908C4"/>
    <w:rsid w:val="00B927B0"/>
    <w:rsid w:val="00B940C2"/>
    <w:rsid w:val="00BB13CE"/>
    <w:rsid w:val="00BC096A"/>
    <w:rsid w:val="00BF33B1"/>
    <w:rsid w:val="00BF648B"/>
    <w:rsid w:val="00C14CF7"/>
    <w:rsid w:val="00C54303"/>
    <w:rsid w:val="00C6651A"/>
    <w:rsid w:val="00C750CF"/>
    <w:rsid w:val="00C867D7"/>
    <w:rsid w:val="00CA0836"/>
    <w:rsid w:val="00CB08BD"/>
    <w:rsid w:val="00CC7FAA"/>
    <w:rsid w:val="00CD34E3"/>
    <w:rsid w:val="00CD59A6"/>
    <w:rsid w:val="00D33ABF"/>
    <w:rsid w:val="00D37C2A"/>
    <w:rsid w:val="00D37CF3"/>
    <w:rsid w:val="00D405A9"/>
    <w:rsid w:val="00D41A0D"/>
    <w:rsid w:val="00D463B4"/>
    <w:rsid w:val="00D509C1"/>
    <w:rsid w:val="00D549E8"/>
    <w:rsid w:val="00D5712A"/>
    <w:rsid w:val="00D61352"/>
    <w:rsid w:val="00D62135"/>
    <w:rsid w:val="00D838C7"/>
    <w:rsid w:val="00D85DED"/>
    <w:rsid w:val="00D90877"/>
    <w:rsid w:val="00D91E22"/>
    <w:rsid w:val="00D925E2"/>
    <w:rsid w:val="00D9389A"/>
    <w:rsid w:val="00DA55CB"/>
    <w:rsid w:val="00DA6E2B"/>
    <w:rsid w:val="00DC0A6B"/>
    <w:rsid w:val="00DD1749"/>
    <w:rsid w:val="00DD3D65"/>
    <w:rsid w:val="00DE6DB0"/>
    <w:rsid w:val="00E15081"/>
    <w:rsid w:val="00E15144"/>
    <w:rsid w:val="00E169DC"/>
    <w:rsid w:val="00E16CCB"/>
    <w:rsid w:val="00E25877"/>
    <w:rsid w:val="00E26A53"/>
    <w:rsid w:val="00E359A0"/>
    <w:rsid w:val="00E4383D"/>
    <w:rsid w:val="00E6248F"/>
    <w:rsid w:val="00E71E4F"/>
    <w:rsid w:val="00E77F85"/>
    <w:rsid w:val="00E83593"/>
    <w:rsid w:val="00E84E8F"/>
    <w:rsid w:val="00E85732"/>
    <w:rsid w:val="00E9628E"/>
    <w:rsid w:val="00EA1F1A"/>
    <w:rsid w:val="00EA624A"/>
    <w:rsid w:val="00EC1EF5"/>
    <w:rsid w:val="00EE36F8"/>
    <w:rsid w:val="00EE3C30"/>
    <w:rsid w:val="00EE5BED"/>
    <w:rsid w:val="00EE60FF"/>
    <w:rsid w:val="00F000EE"/>
    <w:rsid w:val="00F1057C"/>
    <w:rsid w:val="00F21AE1"/>
    <w:rsid w:val="00F3025A"/>
    <w:rsid w:val="00F44402"/>
    <w:rsid w:val="00F57469"/>
    <w:rsid w:val="00F628D1"/>
    <w:rsid w:val="00F63E85"/>
    <w:rsid w:val="00F676F0"/>
    <w:rsid w:val="00F719A7"/>
    <w:rsid w:val="00F81DA0"/>
    <w:rsid w:val="00F81DD1"/>
    <w:rsid w:val="00F92D4E"/>
    <w:rsid w:val="00FD4197"/>
    <w:rsid w:val="00FF3FFD"/>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DE35C"/>
  <w15:docId w15:val="{842AEB65-B9CB-463C-919E-E501FEEF1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5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9"/>
    <w:semiHidden/>
    <w:unhideWhenUsed/>
    <w:qFormat/>
    <w:rsid w:val="007B10BE"/>
    <w:pPr>
      <w:keepNext/>
      <w:widowControl/>
      <w:numPr>
        <w:ilvl w:val="2"/>
        <w:numId w:val="11"/>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9"/>
    <w:semiHidden/>
    <w:unhideWhenUsed/>
    <w:qFormat/>
    <w:rsid w:val="007B10BE"/>
    <w:pPr>
      <w:keepNext/>
      <w:widowControl/>
      <w:numPr>
        <w:ilvl w:val="3"/>
        <w:numId w:val="11"/>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9"/>
    <w:semiHidden/>
    <w:unhideWhenUsed/>
    <w:qFormat/>
    <w:rsid w:val="007B10BE"/>
    <w:pPr>
      <w:keepNext/>
      <w:widowControl/>
      <w:numPr>
        <w:ilvl w:val="4"/>
        <w:numId w:val="12"/>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9"/>
    <w:semiHidden/>
    <w:unhideWhenUsed/>
    <w:qFormat/>
    <w:rsid w:val="007B10BE"/>
    <w:pPr>
      <w:numPr>
        <w:ilvl w:val="5"/>
        <w:numId w:val="12"/>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9"/>
    <w:semiHidden/>
    <w:unhideWhenUsed/>
    <w:qFormat/>
    <w:rsid w:val="007B10BE"/>
    <w:pPr>
      <w:numPr>
        <w:ilvl w:val="6"/>
        <w:numId w:val="12"/>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9"/>
    <w:semiHidden/>
    <w:unhideWhenUsed/>
    <w:qFormat/>
    <w:rsid w:val="007B10BE"/>
    <w:pPr>
      <w:numPr>
        <w:ilvl w:val="7"/>
        <w:numId w:val="12"/>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9"/>
    <w:semiHidden/>
    <w:unhideWhenUsed/>
    <w:qFormat/>
    <w:rsid w:val="007B10BE"/>
    <w:pPr>
      <w:numPr>
        <w:ilvl w:val="8"/>
        <w:numId w:val="12"/>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iPriority w:val="99"/>
    <w:unhideWhenUsed/>
    <w:rsid w:val="00D37CF3"/>
    <w:pPr>
      <w:tabs>
        <w:tab w:val="center" w:pos="4677"/>
        <w:tab w:val="right" w:pos="9355"/>
      </w:tabs>
    </w:pPr>
  </w:style>
  <w:style w:type="character" w:customStyle="1" w:styleId="a5">
    <w:name w:val="Верхний колонтитул Знак"/>
    <w:aliases w:val="Even Знак"/>
    <w:basedOn w:val="a1"/>
    <w:link w:val="a4"/>
    <w:uiPriority w:val="99"/>
    <w:rsid w:val="00D37CF3"/>
    <w:rPr>
      <w:rFonts w:ascii="Arial" w:eastAsia="Times New Roman" w:hAnsi="Arial" w:cs="Arial"/>
      <w:sz w:val="20"/>
      <w:szCs w:val="20"/>
      <w:lang w:eastAsia="ru-RU"/>
    </w:rPr>
  </w:style>
  <w:style w:type="paragraph" w:styleId="a6">
    <w:name w:val="footnote text"/>
    <w:basedOn w:val="a0"/>
    <w:link w:val="a7"/>
    <w:uiPriority w:val="99"/>
    <w:unhideWhenUsed/>
    <w:rsid w:val="00D37CF3"/>
  </w:style>
  <w:style w:type="character" w:customStyle="1" w:styleId="a7">
    <w:name w:val="Текст сноски Знак"/>
    <w:basedOn w:val="a1"/>
    <w:link w:val="a6"/>
    <w:uiPriority w:val="99"/>
    <w:rsid w:val="00D37CF3"/>
    <w:rPr>
      <w:rFonts w:ascii="Arial" w:eastAsia="Times New Roman" w:hAnsi="Arial" w:cs="Arial"/>
      <w:sz w:val="20"/>
      <w:szCs w:val="20"/>
      <w:lang w:eastAsia="ru-RU"/>
    </w:rPr>
  </w:style>
  <w:style w:type="character" w:styleId="a8">
    <w:name w:val="page number"/>
    <w:basedOn w:val="a1"/>
    <w:uiPriority w:val="99"/>
    <w:rsid w:val="00D37CF3"/>
    <w:rPr>
      <w:rFonts w:ascii="Arial" w:hAnsi="Arial" w:cs="Times New Roman"/>
    </w:rPr>
  </w:style>
  <w:style w:type="character" w:styleId="a9">
    <w:name w:val="footnote reference"/>
    <w:uiPriority w:val="99"/>
    <w:rsid w:val="00D37CF3"/>
    <w:rPr>
      <w:vertAlign w:val="superscript"/>
    </w:rPr>
  </w:style>
  <w:style w:type="table" w:styleId="aa">
    <w:name w:val="Table Grid"/>
    <w:basedOn w:val="a2"/>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semiHidden/>
    <w:rsid w:val="007B10BE"/>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semiHidden/>
    <w:rsid w:val="007B10BE"/>
    <w:rPr>
      <w:rFonts w:ascii="Arial" w:eastAsia="Times New Roman" w:hAnsi="Arial" w:cs="Times New Roman"/>
      <w:lang w:eastAsia="ru-RU"/>
    </w:rPr>
  </w:style>
  <w:style w:type="numbering" w:customStyle="1" w:styleId="11">
    <w:name w:val="Нет списка1"/>
    <w:next w:val="a3"/>
    <w:uiPriority w:val="99"/>
    <w:semiHidden/>
    <w:unhideWhenUsed/>
    <w:rsid w:val="007B10BE"/>
  </w:style>
  <w:style w:type="numbering" w:customStyle="1" w:styleId="110">
    <w:name w:val="Нет списка11"/>
    <w:next w:val="a3"/>
    <w:uiPriority w:val="99"/>
    <w:semiHidden/>
    <w:unhideWhenUsed/>
    <w:rsid w:val="007B10BE"/>
  </w:style>
  <w:style w:type="paragraph" w:styleId="ab">
    <w:name w:val="footer"/>
    <w:basedOn w:val="a0"/>
    <w:link w:val="ac"/>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c">
    <w:name w:val="Нижний колонтитул Знак"/>
    <w:basedOn w:val="a1"/>
    <w:link w:val="ab"/>
    <w:uiPriority w:val="99"/>
    <w:rsid w:val="007B10BE"/>
    <w:rPr>
      <w:rFonts w:ascii="Verdana" w:eastAsia="Calibri" w:hAnsi="Verdana" w:cs="Times New Roman"/>
      <w:sz w:val="24"/>
      <w:szCs w:val="20"/>
      <w:lang w:val="en-GB" w:eastAsia="en-AU"/>
    </w:rPr>
  </w:style>
  <w:style w:type="paragraph" w:styleId="ad">
    <w:name w:val="List Paragraph"/>
    <w:basedOn w:val="a0"/>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e">
    <w:name w:val="Balloon Text"/>
    <w:basedOn w:val="a0"/>
    <w:link w:val="af"/>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
    <w:name w:val="Текст выноски Знак"/>
    <w:basedOn w:val="a1"/>
    <w:link w:val="ae"/>
    <w:uiPriority w:val="99"/>
    <w:semiHidden/>
    <w:rsid w:val="007B10BE"/>
    <w:rPr>
      <w:rFonts w:ascii="Tahoma" w:eastAsia="Times New Roman" w:hAnsi="Tahoma" w:cs="Tahoma"/>
      <w:sz w:val="16"/>
      <w:szCs w:val="16"/>
      <w:lang w:eastAsia="ru-RU"/>
    </w:rPr>
  </w:style>
  <w:style w:type="character" w:styleId="af0">
    <w:name w:val="annotation reference"/>
    <w:basedOn w:val="a1"/>
    <w:uiPriority w:val="99"/>
    <w:semiHidden/>
    <w:unhideWhenUsed/>
    <w:rsid w:val="007B10BE"/>
    <w:rPr>
      <w:sz w:val="16"/>
      <w:szCs w:val="16"/>
    </w:rPr>
  </w:style>
  <w:style w:type="paragraph" w:styleId="af1">
    <w:name w:val="annotation text"/>
    <w:basedOn w:val="a0"/>
    <w:link w:val="af2"/>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2">
    <w:name w:val="Текст примечания Знак"/>
    <w:basedOn w:val="a1"/>
    <w:link w:val="af1"/>
    <w:uiPriority w:val="99"/>
    <w:semiHidden/>
    <w:rsid w:val="007B10B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7B10BE"/>
    <w:rPr>
      <w:b/>
      <w:bCs/>
    </w:rPr>
  </w:style>
  <w:style w:type="character" w:customStyle="1" w:styleId="af4">
    <w:name w:val="Тема примечания Знак"/>
    <w:basedOn w:val="af2"/>
    <w:link w:val="af3"/>
    <w:uiPriority w:val="99"/>
    <w:semiHidden/>
    <w:rsid w:val="007B10BE"/>
    <w:rPr>
      <w:rFonts w:ascii="Times New Roman" w:eastAsia="Times New Roman" w:hAnsi="Times New Roman" w:cs="Times New Roman"/>
      <w:b/>
      <w:bCs/>
      <w:sz w:val="20"/>
      <w:szCs w:val="20"/>
      <w:lang w:eastAsia="ru-RU"/>
    </w:rPr>
  </w:style>
  <w:style w:type="character" w:styleId="af5">
    <w:name w:val="Hyperlink"/>
    <w:basedOn w:val="a1"/>
    <w:uiPriority w:val="99"/>
    <w:semiHidden/>
    <w:unhideWhenUsed/>
    <w:rsid w:val="007B10BE"/>
    <w:rPr>
      <w:rFonts w:ascii="Times New Roman" w:hAnsi="Times New Roman" w:cs="Times New Roman" w:hint="default"/>
      <w:color w:val="000000"/>
      <w:u w:val="single"/>
    </w:rPr>
  </w:style>
  <w:style w:type="character" w:styleId="af6">
    <w:name w:val="FollowedHyperlink"/>
    <w:basedOn w:val="a1"/>
    <w:uiPriority w:val="99"/>
    <w:semiHidden/>
    <w:unhideWhenUsed/>
    <w:rsid w:val="007B10BE"/>
    <w:rPr>
      <w:rFonts w:ascii="Times New Roman" w:hAnsi="Times New Roman" w:cs="Times New Roman" w:hint="default"/>
      <w:color w:val="000000"/>
      <w:u w:val="single"/>
    </w:rPr>
  </w:style>
  <w:style w:type="character" w:customStyle="1" w:styleId="111">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0"/>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semiHidden/>
    <w:rsid w:val="007B10BE"/>
    <w:rPr>
      <w:rFonts w:ascii="Courier New" w:eastAsia="Times New Roman" w:hAnsi="Courier New" w:cs="Times New Roman"/>
      <w:sz w:val="20"/>
      <w:szCs w:val="20"/>
      <w:lang w:eastAsia="ru-RU"/>
    </w:rPr>
  </w:style>
  <w:style w:type="character" w:styleId="af7">
    <w:name w:val="Strong"/>
    <w:basedOn w:val="a1"/>
    <w:uiPriority w:val="99"/>
    <w:qFormat/>
    <w:rsid w:val="007B10BE"/>
    <w:rPr>
      <w:rFonts w:ascii="Times New Roman" w:hAnsi="Times New Roman" w:cs="Times New Roman" w:hint="default"/>
      <w:b/>
      <w:bCs w:val="0"/>
    </w:rPr>
  </w:style>
  <w:style w:type="character" w:styleId="HTML1">
    <w:name w:val="HTML Typewriter"/>
    <w:basedOn w:val="a1"/>
    <w:uiPriority w:val="99"/>
    <w:semiHidden/>
    <w:unhideWhenUsed/>
    <w:rsid w:val="007B10BE"/>
    <w:rPr>
      <w:rFonts w:ascii="Courier New" w:eastAsia="Times New Roman" w:hAnsi="Courier New" w:cs="Times New Roman" w:hint="default"/>
      <w:sz w:val="20"/>
      <w:szCs w:val="20"/>
    </w:rPr>
  </w:style>
  <w:style w:type="paragraph" w:styleId="af8">
    <w:name w:val="Normal (Web)"/>
    <w:basedOn w:val="a0"/>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9">
    <w:name w:val="Normal Indent"/>
    <w:basedOn w:val="a0"/>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a">
    <w:name w:val="caption"/>
    <w:basedOn w:val="a0"/>
    <w:next w:val="a0"/>
    <w:uiPriority w:val="99"/>
    <w:semiHidden/>
    <w:unhideWhenUsed/>
    <w:qFormat/>
    <w:rsid w:val="007B10BE"/>
    <w:pPr>
      <w:widowControl/>
      <w:adjustRightInd/>
      <w:spacing w:before="360"/>
    </w:pPr>
    <w:rPr>
      <w:rFonts w:ascii="Times New Roman" w:hAnsi="Times New Roman" w:cs="Times New Roman"/>
      <w:sz w:val="24"/>
      <w:szCs w:val="24"/>
    </w:rPr>
  </w:style>
  <w:style w:type="paragraph" w:styleId="a">
    <w:name w:val="List Bullet"/>
    <w:basedOn w:val="a0"/>
    <w:uiPriority w:val="99"/>
    <w:semiHidden/>
    <w:unhideWhenUsed/>
    <w:rsid w:val="007B10BE"/>
    <w:pPr>
      <w:widowControl/>
      <w:numPr>
        <w:numId w:val="11"/>
      </w:numPr>
      <w:tabs>
        <w:tab w:val="num" w:pos="1800"/>
      </w:tabs>
      <w:autoSpaceDE/>
      <w:autoSpaceDN/>
      <w:adjustRightInd/>
      <w:ind w:left="360"/>
    </w:pPr>
    <w:rPr>
      <w:rFonts w:ascii="Times New Roman" w:hAnsi="Times New Roman" w:cs="Times New Roman"/>
      <w:sz w:val="24"/>
      <w:szCs w:val="24"/>
    </w:rPr>
  </w:style>
  <w:style w:type="paragraph" w:styleId="22">
    <w:name w:val="List 2"/>
    <w:basedOn w:val="a0"/>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0">
    <w:name w:val="List Bullet 3"/>
    <w:basedOn w:val="a0"/>
    <w:autoRedefine/>
    <w:uiPriority w:val="99"/>
    <w:semiHidden/>
    <w:unhideWhenUsed/>
    <w:rsid w:val="007B10BE"/>
    <w:pPr>
      <w:widowControl/>
      <w:numPr>
        <w:numId w:val="14"/>
      </w:numPr>
      <w:tabs>
        <w:tab w:val="clear" w:pos="1559"/>
        <w:tab w:val="num" w:pos="1620"/>
      </w:tabs>
      <w:adjustRightInd/>
      <w:ind w:left="1620" w:hanging="360"/>
      <w:jc w:val="both"/>
    </w:pPr>
    <w:rPr>
      <w:rFonts w:ascii="Times New Roman" w:hAnsi="Times New Roman" w:cs="Times New Roman"/>
      <w:sz w:val="28"/>
      <w:szCs w:val="28"/>
    </w:rPr>
  </w:style>
  <w:style w:type="paragraph" w:styleId="afb">
    <w:name w:val="Title"/>
    <w:basedOn w:val="a0"/>
    <w:link w:val="afc"/>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c">
    <w:name w:val="Заголовок Знак"/>
    <w:basedOn w:val="a1"/>
    <w:link w:val="afb"/>
    <w:uiPriority w:val="99"/>
    <w:rsid w:val="007B10BE"/>
    <w:rPr>
      <w:rFonts w:ascii="Times New Roman" w:eastAsia="Times New Roman" w:hAnsi="Times New Roman" w:cs="Times New Roman"/>
      <w:b/>
      <w:bCs/>
      <w:sz w:val="24"/>
      <w:szCs w:val="24"/>
      <w:lang w:eastAsia="ru-RU"/>
    </w:rPr>
  </w:style>
  <w:style w:type="character" w:customStyle="1" w:styleId="afd">
    <w:name w:val="Основной текст Знак"/>
    <w:aliases w:val="Основной текст таблиц Знак,в таблице Знак,таблицы Знак,в таблицах Знак,Письмо в Интернет Знак"/>
    <w:basedOn w:val="a1"/>
    <w:link w:val="afe"/>
    <w:uiPriority w:val="99"/>
    <w:semiHidden/>
    <w:locked/>
    <w:rsid w:val="007B10BE"/>
    <w:rPr>
      <w:rFonts w:ascii="Arial" w:hAnsi="Arial" w:cs="Times New Roman"/>
      <w:sz w:val="20"/>
      <w:szCs w:val="20"/>
    </w:rPr>
  </w:style>
  <w:style w:type="paragraph" w:styleId="afe">
    <w:name w:val="Body Text"/>
    <w:aliases w:val="Основной текст таблиц,в таблице,таблицы,в таблицах,Письмо в Интернет"/>
    <w:basedOn w:val="a0"/>
    <w:link w:val="afd"/>
    <w:uiPriority w:val="99"/>
    <w:semiHidden/>
    <w:unhideWhenUsed/>
    <w:rsid w:val="007B10BE"/>
    <w:pPr>
      <w:spacing w:after="120"/>
    </w:pPr>
    <w:rPr>
      <w:rFonts w:eastAsiaTheme="minorHAnsi" w:cs="Times New Roman"/>
      <w:lang w:eastAsia="en-US"/>
    </w:rPr>
  </w:style>
  <w:style w:type="character" w:customStyle="1" w:styleId="12">
    <w:name w:val="Основной текст Знак1"/>
    <w:aliases w:val="Основной текст таблиц Знак1,в таблице Знак1,таблицы Знак1,в таблицах Знак1,Письмо в Интернет Знак1"/>
    <w:basedOn w:val="a1"/>
    <w:uiPriority w:val="99"/>
    <w:semiHidden/>
    <w:rsid w:val="007B10BE"/>
    <w:rPr>
      <w:rFonts w:ascii="Arial" w:eastAsia="Times New Roman" w:hAnsi="Arial" w:cs="Arial"/>
      <w:sz w:val="20"/>
      <w:szCs w:val="20"/>
      <w:lang w:eastAsia="ru-RU"/>
    </w:rPr>
  </w:style>
  <w:style w:type="character" w:customStyle="1" w:styleId="aff">
    <w:name w:val="Основной текст с отступом Знак"/>
    <w:aliases w:val="текст Знак"/>
    <w:basedOn w:val="a1"/>
    <w:link w:val="aff0"/>
    <w:uiPriority w:val="99"/>
    <w:semiHidden/>
    <w:locked/>
    <w:rsid w:val="007B10BE"/>
    <w:rPr>
      <w:rFonts w:ascii="Arial" w:hAnsi="Arial" w:cs="Times New Roman"/>
      <w:sz w:val="20"/>
      <w:szCs w:val="20"/>
    </w:rPr>
  </w:style>
  <w:style w:type="paragraph" w:styleId="aff0">
    <w:name w:val="Body Text Indent"/>
    <w:aliases w:val="текст"/>
    <w:basedOn w:val="a0"/>
    <w:link w:val="aff"/>
    <w:uiPriority w:val="99"/>
    <w:semiHidden/>
    <w:unhideWhenUsed/>
    <w:rsid w:val="007B10BE"/>
    <w:pPr>
      <w:spacing w:after="120"/>
      <w:ind w:left="283"/>
    </w:pPr>
    <w:rPr>
      <w:rFonts w:eastAsiaTheme="minorHAnsi" w:cs="Times New Roman"/>
      <w:lang w:eastAsia="en-US"/>
    </w:rPr>
  </w:style>
  <w:style w:type="character" w:customStyle="1" w:styleId="13">
    <w:name w:val="Основной текст с отступом Знак1"/>
    <w:aliases w:val="текст Знак1"/>
    <w:basedOn w:val="a1"/>
    <w:uiPriority w:val="99"/>
    <w:semiHidden/>
    <w:rsid w:val="007B10BE"/>
    <w:rPr>
      <w:rFonts w:ascii="Arial" w:eastAsia="Times New Roman" w:hAnsi="Arial" w:cs="Arial"/>
      <w:sz w:val="20"/>
      <w:szCs w:val="20"/>
      <w:lang w:eastAsia="ru-RU"/>
    </w:rPr>
  </w:style>
  <w:style w:type="paragraph" w:styleId="aff1">
    <w:name w:val="Subtitle"/>
    <w:basedOn w:val="a0"/>
    <w:link w:val="aff2"/>
    <w:uiPriority w:val="99"/>
    <w:qFormat/>
    <w:rsid w:val="007B10BE"/>
    <w:pPr>
      <w:widowControl/>
      <w:autoSpaceDE/>
      <w:autoSpaceDN/>
      <w:adjustRightInd/>
      <w:jc w:val="both"/>
    </w:pPr>
    <w:rPr>
      <w:rFonts w:ascii="Times New Roman" w:hAnsi="Times New Roman" w:cs="Times New Roman"/>
      <w:b/>
      <w:bCs/>
    </w:rPr>
  </w:style>
  <w:style w:type="character" w:customStyle="1" w:styleId="aff2">
    <w:name w:val="Подзаголовок Знак"/>
    <w:basedOn w:val="a1"/>
    <w:link w:val="aff1"/>
    <w:uiPriority w:val="99"/>
    <w:rsid w:val="007B10BE"/>
    <w:rPr>
      <w:rFonts w:ascii="Times New Roman" w:eastAsia="Times New Roman" w:hAnsi="Times New Roman" w:cs="Times New Roman"/>
      <w:b/>
      <w:bCs/>
      <w:sz w:val="20"/>
      <w:szCs w:val="20"/>
      <w:lang w:eastAsia="ru-RU"/>
    </w:rPr>
  </w:style>
  <w:style w:type="paragraph" w:styleId="23">
    <w:name w:val="Body Text 2"/>
    <w:basedOn w:val="a0"/>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1"/>
    <w:link w:val="23"/>
    <w:uiPriority w:val="99"/>
    <w:semiHidden/>
    <w:rsid w:val="007B10BE"/>
    <w:rPr>
      <w:rFonts w:ascii="Times New Roman" w:eastAsia="Times New Roman" w:hAnsi="Times New Roman" w:cs="Times New Roman"/>
      <w:sz w:val="24"/>
      <w:szCs w:val="24"/>
      <w:lang w:eastAsia="ru-RU"/>
    </w:rPr>
  </w:style>
  <w:style w:type="paragraph" w:styleId="32">
    <w:name w:val="Body Text 3"/>
    <w:basedOn w:val="a0"/>
    <w:link w:val="33"/>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0"/>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semiHidden/>
    <w:rsid w:val="007B10BE"/>
    <w:rPr>
      <w:rFonts w:ascii="Times New Roman" w:eastAsia="Times New Roman" w:hAnsi="Times New Roman" w:cs="Times New Roman"/>
      <w:sz w:val="24"/>
      <w:szCs w:val="24"/>
      <w:lang w:eastAsia="ru-RU"/>
    </w:rPr>
  </w:style>
  <w:style w:type="paragraph" w:styleId="34">
    <w:name w:val="Body Text Indent 3"/>
    <w:basedOn w:val="a0"/>
    <w:link w:val="35"/>
    <w:uiPriority w:val="99"/>
    <w:semiHidden/>
    <w:unhideWhenUsed/>
    <w:rsid w:val="007B10BE"/>
    <w:pPr>
      <w:spacing w:after="120"/>
      <w:ind w:left="283"/>
    </w:pPr>
    <w:rPr>
      <w:rFonts w:cs="Times New Roman"/>
      <w:sz w:val="16"/>
      <w:szCs w:val="16"/>
    </w:rPr>
  </w:style>
  <w:style w:type="character" w:customStyle="1" w:styleId="35">
    <w:name w:val="Основной текст с отступом 3 Знак"/>
    <w:basedOn w:val="a1"/>
    <w:link w:val="34"/>
    <w:uiPriority w:val="99"/>
    <w:semiHidden/>
    <w:rsid w:val="007B10BE"/>
    <w:rPr>
      <w:rFonts w:ascii="Arial" w:eastAsia="Times New Roman" w:hAnsi="Arial" w:cs="Times New Roman"/>
      <w:sz w:val="16"/>
      <w:szCs w:val="16"/>
      <w:lang w:eastAsia="ru-RU"/>
    </w:rPr>
  </w:style>
  <w:style w:type="paragraph" w:styleId="aff3">
    <w:name w:val="Block Text"/>
    <w:basedOn w:val="a0"/>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4">
    <w:name w:val="Plain Text"/>
    <w:basedOn w:val="a0"/>
    <w:link w:val="aff5"/>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5">
    <w:name w:val="Текст Знак"/>
    <w:basedOn w:val="a1"/>
    <w:link w:val="aff4"/>
    <w:uiPriority w:val="99"/>
    <w:semiHidden/>
    <w:rsid w:val="007B10BE"/>
    <w:rPr>
      <w:rFonts w:ascii="Consolas" w:eastAsia="Times New Roman" w:hAnsi="Consolas" w:cs="Times New Roman"/>
      <w:sz w:val="21"/>
      <w:szCs w:val="21"/>
    </w:rPr>
  </w:style>
  <w:style w:type="paragraph" w:styleId="aff6">
    <w:name w:val="No Spacing"/>
    <w:uiPriority w:val="99"/>
    <w:qFormat/>
    <w:rsid w:val="007B10BE"/>
    <w:pPr>
      <w:spacing w:after="0" w:line="240" w:lineRule="auto"/>
    </w:pPr>
    <w:rPr>
      <w:rFonts w:ascii="Calibri" w:eastAsia="Times New Roman" w:hAnsi="Calibri" w:cs="Times New Roman"/>
    </w:rPr>
  </w:style>
  <w:style w:type="paragraph" w:styleId="aff7">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4">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Ариал Знак1"/>
    <w:link w:val="aff8"/>
    <w:uiPriority w:val="99"/>
    <w:locked/>
    <w:rsid w:val="007B10BE"/>
    <w:rPr>
      <w:rFonts w:ascii="Arial" w:hAnsi="Arial" w:cs="Times New Roman"/>
      <w:sz w:val="24"/>
      <w:szCs w:val="24"/>
    </w:rPr>
  </w:style>
  <w:style w:type="paragraph" w:customStyle="1" w:styleId="aff8">
    <w:name w:val="Ариал"/>
    <w:basedOn w:val="a0"/>
    <w:link w:val="15"/>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9">
    <w:name w:val="Подподпункт"/>
    <w:basedOn w:val="a0"/>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6">
    <w:name w:val="Абзац списка1"/>
    <w:basedOn w:val="a0"/>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0"/>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a">
    <w:name w:val="Пункт"/>
    <w:basedOn w:val="a0"/>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b">
    <w:name w:val="Подпункт"/>
    <w:basedOn w:val="affa"/>
    <w:uiPriority w:val="99"/>
    <w:rsid w:val="007B10BE"/>
    <w:pPr>
      <w:tabs>
        <w:tab w:val="clear" w:pos="720"/>
        <w:tab w:val="num" w:pos="864"/>
      </w:tabs>
      <w:ind w:left="864" w:hanging="864"/>
    </w:pPr>
  </w:style>
  <w:style w:type="paragraph" w:customStyle="1" w:styleId="-4">
    <w:name w:val="пункт-4"/>
    <w:basedOn w:val="a0"/>
    <w:uiPriority w:val="99"/>
    <w:rsid w:val="007B10BE"/>
    <w:pPr>
      <w:widowControl/>
      <w:numPr>
        <w:ilvl w:val="3"/>
        <w:numId w:val="15"/>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e"/>
    <w:uiPriority w:val="99"/>
    <w:rsid w:val="007B10BE"/>
    <w:pPr>
      <w:widowControl/>
      <w:numPr>
        <w:ilvl w:val="1"/>
        <w:numId w:val="16"/>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0"/>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0"/>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c">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Стиль начало"/>
    <w:basedOn w:val="a0"/>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0"/>
    <w:uiPriority w:val="99"/>
    <w:rsid w:val="007B10BE"/>
    <w:pPr>
      <w:widowControl/>
      <w:autoSpaceDE/>
      <w:autoSpaceDN/>
      <w:adjustRightInd/>
      <w:ind w:firstLine="720"/>
    </w:pPr>
    <w:rPr>
      <w:rFonts w:ascii="Times New Roman" w:hAnsi="Times New Roman" w:cs="Times New Roman"/>
      <w:sz w:val="26"/>
    </w:rPr>
  </w:style>
  <w:style w:type="character" w:customStyle="1" w:styleId="affe">
    <w:name w:val="Т Знак"/>
    <w:link w:val="afff"/>
    <w:uiPriority w:val="99"/>
    <w:locked/>
    <w:rsid w:val="007B10BE"/>
    <w:rPr>
      <w:rFonts w:ascii="Times New Roman" w:hAnsi="Times New Roman" w:cs="Times New Roman"/>
      <w:sz w:val="24"/>
      <w:szCs w:val="20"/>
    </w:rPr>
  </w:style>
  <w:style w:type="paragraph" w:customStyle="1" w:styleId="afff">
    <w:name w:val="Т"/>
    <w:basedOn w:val="a0"/>
    <w:link w:val="affe"/>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0"/>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7">
    <w:name w:val="Знак Знак Знак1"/>
    <w:basedOn w:val="a0"/>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8">
    <w:name w:val="Знак1"/>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6">
    <w:name w:val="3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0">
    <w:name w:val="a"/>
    <w:basedOn w:val="a0"/>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0"/>
    <w:uiPriority w:val="99"/>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1">
    <w:name w:val="Таблицы (моноширинный)"/>
    <w:basedOn w:val="a0"/>
    <w:next w:val="a0"/>
    <w:uiPriority w:val="99"/>
    <w:rsid w:val="007B10BE"/>
    <w:pPr>
      <w:widowControl/>
      <w:jc w:val="both"/>
    </w:pPr>
    <w:rPr>
      <w:rFonts w:ascii="Courier New" w:hAnsi="Courier New" w:cs="Courier New"/>
      <w:sz w:val="32"/>
      <w:szCs w:val="32"/>
    </w:rPr>
  </w:style>
  <w:style w:type="paragraph" w:customStyle="1" w:styleId="afff2">
    <w:name w:val="Прижатый влево"/>
    <w:basedOn w:val="a0"/>
    <w:next w:val="a0"/>
    <w:uiPriority w:val="99"/>
    <w:rsid w:val="007B10BE"/>
    <w:pPr>
      <w:widowControl/>
    </w:pPr>
    <w:rPr>
      <w:rFonts w:cs="Times New Roman"/>
      <w:sz w:val="28"/>
      <w:szCs w:val="28"/>
    </w:rPr>
  </w:style>
  <w:style w:type="paragraph" w:customStyle="1" w:styleId="afff3">
    <w:name w:val="Пункт б/н"/>
    <w:basedOn w:val="a0"/>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5"/>
    <w:uiPriority w:val="99"/>
    <w:locked/>
    <w:rsid w:val="007B10BE"/>
    <w:rPr>
      <w:rFonts w:ascii="Journal" w:hAnsi="Journal" w:cs="Times New Roman"/>
      <w:sz w:val="24"/>
      <w:szCs w:val="24"/>
    </w:rPr>
  </w:style>
  <w:style w:type="paragraph" w:customStyle="1" w:styleId="afff5">
    <w:name w:val="бычный"/>
    <w:link w:val="afff4"/>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B10BE"/>
    <w:pPr>
      <w:autoSpaceDE/>
      <w:autoSpaceDN/>
      <w:adjustRightInd/>
      <w:spacing w:after="120"/>
      <w:ind w:firstLine="720"/>
    </w:pPr>
    <w:rPr>
      <w:rFonts w:ascii="Tms Rmn" w:hAnsi="Tms Rmn" w:cs="Times New Roman"/>
    </w:rPr>
  </w:style>
  <w:style w:type="paragraph" w:customStyle="1" w:styleId="afff6">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B10BE"/>
    <w:pPr>
      <w:suppressAutoHyphens/>
      <w:autoSpaceDE/>
      <w:autoSpaceDN/>
      <w:adjustRightInd/>
    </w:pPr>
    <w:rPr>
      <w:rFonts w:ascii="Courier New" w:hAnsi="Courier New" w:cs="Courier New"/>
    </w:rPr>
  </w:style>
  <w:style w:type="paragraph" w:customStyle="1" w:styleId="19">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7">
    <w:name w:val="Абзац списка3"/>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7">
    <w:name w:val="Знак Знак Знак Знак Знак Знак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0"/>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0"/>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7B10BE"/>
    <w:rPr>
      <w:rFonts w:ascii="Tahoma" w:hAnsi="Tahoma" w:cs="Times New Roman"/>
      <w:sz w:val="24"/>
      <w:szCs w:val="24"/>
    </w:rPr>
  </w:style>
  <w:style w:type="paragraph" w:customStyle="1" w:styleId="Style22">
    <w:name w:val="Style22"/>
    <w:basedOn w:val="a0"/>
    <w:uiPriority w:val="99"/>
    <w:rsid w:val="007B10BE"/>
    <w:pPr>
      <w:spacing w:line="336" w:lineRule="exact"/>
    </w:pPr>
    <w:rPr>
      <w:rFonts w:ascii="Tahoma" w:hAnsi="Tahoma" w:cs="Times New Roman"/>
      <w:sz w:val="24"/>
      <w:szCs w:val="24"/>
    </w:rPr>
  </w:style>
  <w:style w:type="paragraph" w:customStyle="1" w:styleId="Style32">
    <w:name w:val="Style32"/>
    <w:basedOn w:val="a0"/>
    <w:uiPriority w:val="99"/>
    <w:rsid w:val="007B10BE"/>
    <w:pPr>
      <w:spacing w:line="346" w:lineRule="exact"/>
      <w:ind w:firstLine="653"/>
      <w:jc w:val="both"/>
    </w:pPr>
    <w:rPr>
      <w:rFonts w:ascii="Tahoma" w:hAnsi="Tahoma" w:cs="Times New Roman"/>
      <w:sz w:val="24"/>
      <w:szCs w:val="24"/>
    </w:rPr>
  </w:style>
  <w:style w:type="paragraph" w:customStyle="1" w:styleId="afff8">
    <w:name w:val="Текст в документе"/>
    <w:basedOn w:val="a0"/>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9">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a">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a">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b">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b">
    <w:name w:val="Цветовое выделение"/>
    <w:uiPriority w:val="99"/>
    <w:rsid w:val="007B10BE"/>
    <w:rPr>
      <w:b/>
      <w:bCs w:val="0"/>
      <w:color w:val="000000"/>
      <w:sz w:val="28"/>
    </w:rPr>
  </w:style>
  <w:style w:type="character" w:customStyle="1" w:styleId="afffc">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c">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545304">
      <w:bodyDiv w:val="1"/>
      <w:marLeft w:val="0"/>
      <w:marRight w:val="0"/>
      <w:marTop w:val="0"/>
      <w:marBottom w:val="0"/>
      <w:divBdr>
        <w:top w:val="none" w:sz="0" w:space="0" w:color="auto"/>
        <w:left w:val="none" w:sz="0" w:space="0" w:color="auto"/>
        <w:bottom w:val="none" w:sz="0" w:space="0" w:color="auto"/>
        <w:right w:val="none" w:sz="0" w:space="0" w:color="auto"/>
      </w:divBdr>
    </w:div>
    <w:div w:id="983661858">
      <w:bodyDiv w:val="1"/>
      <w:marLeft w:val="0"/>
      <w:marRight w:val="0"/>
      <w:marTop w:val="0"/>
      <w:marBottom w:val="0"/>
      <w:divBdr>
        <w:top w:val="none" w:sz="0" w:space="0" w:color="auto"/>
        <w:left w:val="none" w:sz="0" w:space="0" w:color="auto"/>
        <w:bottom w:val="none" w:sz="0" w:space="0" w:color="auto"/>
        <w:right w:val="none" w:sz="0" w:space="0" w:color="auto"/>
      </w:divBdr>
    </w:div>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 w:id="1265304337">
      <w:bodyDiv w:val="1"/>
      <w:marLeft w:val="0"/>
      <w:marRight w:val="0"/>
      <w:marTop w:val="0"/>
      <w:marBottom w:val="0"/>
      <w:divBdr>
        <w:top w:val="none" w:sz="0" w:space="0" w:color="auto"/>
        <w:left w:val="none" w:sz="0" w:space="0" w:color="auto"/>
        <w:bottom w:val="none" w:sz="0" w:space="0" w:color="auto"/>
        <w:right w:val="none" w:sz="0" w:space="0" w:color="auto"/>
      </w:divBdr>
    </w:div>
    <w:div w:id="1603099794">
      <w:bodyDiv w:val="1"/>
      <w:marLeft w:val="0"/>
      <w:marRight w:val="0"/>
      <w:marTop w:val="0"/>
      <w:marBottom w:val="0"/>
      <w:divBdr>
        <w:top w:val="none" w:sz="0" w:space="0" w:color="auto"/>
        <w:left w:val="none" w:sz="0" w:space="0" w:color="auto"/>
        <w:bottom w:val="none" w:sz="0" w:space="0" w:color="auto"/>
        <w:right w:val="none" w:sz="0" w:space="0" w:color="auto"/>
      </w:divBdr>
    </w:div>
    <w:div w:id="188791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E9AB2-BF92-4279-8760-FD71E6B9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5703</Words>
  <Characters>32511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38138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Феденева Н.А.</dc:creator>
  <cp:lastModifiedBy>Маркелов Данила Андреевич</cp:lastModifiedBy>
  <cp:revision>5</cp:revision>
  <cp:lastPrinted>2023-09-15T05:44:00Z</cp:lastPrinted>
  <dcterms:created xsi:type="dcterms:W3CDTF">2024-04-09T06:17:00Z</dcterms:created>
  <dcterms:modified xsi:type="dcterms:W3CDTF">2024-05-07T09:35:00Z</dcterms:modified>
</cp:coreProperties>
</file>